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 Antiqua" w:hAnsi="Book Antiqua"/>
        </w:rPr>
        <w:id w:val="2105691893"/>
        <w:docPartObj>
          <w:docPartGallery w:val="Cover Pages"/>
          <w:docPartUnique/>
        </w:docPartObj>
      </w:sdtPr>
      <w:sdtEndPr/>
      <w:sdtContent>
        <w:p w14:paraId="7C918D94" w14:textId="77777777" w:rsidR="00575B81" w:rsidRPr="00817A41" w:rsidRDefault="00575B81">
          <w:pPr>
            <w:rPr>
              <w:rFonts w:ascii="Book Antiqua" w:hAnsi="Book Antiqua"/>
            </w:rPr>
          </w:pPr>
        </w:p>
        <w:p w14:paraId="76F14F23" w14:textId="77777777" w:rsidR="00502EAD" w:rsidRPr="00817A41" w:rsidRDefault="00502EAD" w:rsidP="00502EAD">
          <w:pPr>
            <w:tabs>
              <w:tab w:val="left" w:pos="5693"/>
            </w:tabs>
            <w:rPr>
              <w:rFonts w:ascii="Book Antiqua" w:hAnsi="Book Antiqua"/>
            </w:rPr>
          </w:pPr>
          <w:r w:rsidRPr="00817A41">
            <w:rPr>
              <w:rFonts w:ascii="Book Antiqua" w:hAnsi="Book Antiqua"/>
            </w:rPr>
            <w:tab/>
          </w:r>
        </w:p>
        <w:p w14:paraId="2275F2F8" w14:textId="77777777" w:rsidR="00C554D8" w:rsidRPr="00817A41" w:rsidRDefault="002E7572" w:rsidP="0073215C">
          <w:pPr>
            <w:tabs>
              <w:tab w:val="left" w:pos="5693"/>
            </w:tabs>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8480" behindDoc="0" locked="0" layoutInCell="1" allowOverlap="1" wp14:anchorId="6D83BBE4" wp14:editId="15AF5BDF">
                    <wp:simplePos x="0" y="0"/>
                    <wp:positionH relativeFrom="page">
                      <wp:posOffset>251460</wp:posOffset>
                    </wp:positionH>
                    <wp:positionV relativeFrom="paragraph">
                      <wp:posOffset>199390</wp:posOffset>
                    </wp:positionV>
                    <wp:extent cx="6910387" cy="3802380"/>
                    <wp:effectExtent l="0" t="0" r="5080" b="7620"/>
                    <wp:wrapNone/>
                    <wp:docPr id="1" name="Text Box 1"/>
                    <wp:cNvGraphicFramePr/>
                    <a:graphic xmlns:a="http://schemas.openxmlformats.org/drawingml/2006/main">
                      <a:graphicData uri="http://schemas.microsoft.com/office/word/2010/wordprocessingShape">
                        <wps:wsp>
                          <wps:cNvSpPr txBox="1"/>
                          <wps:spPr>
                            <a:xfrm>
                              <a:off x="0" y="0"/>
                              <a:ext cx="6910387" cy="38023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51C5C4" w14:textId="7E5E3A9B" w:rsidR="004F1398" w:rsidRPr="006C25B0" w:rsidRDefault="00DA7979" w:rsidP="00DA7979">
                                <w:pPr>
                                  <w:ind w:left="720"/>
                                  <w:jc w:val="right"/>
                                  <w:rPr>
                                    <w:rFonts w:ascii="Oswald" w:hAnsi="Oswald"/>
                                    <w:sz w:val="40"/>
                                  </w:rPr>
                                </w:pPr>
                                <w:r>
                                  <w:rPr>
                                    <w:rFonts w:ascii="Oswald" w:hAnsi="Oswald"/>
                                    <w:noProof/>
                                    <w:sz w:val="40"/>
                                  </w:rPr>
                                  <w:drawing>
                                    <wp:inline distT="0" distB="0" distL="0" distR="0" wp14:anchorId="7FFB5965" wp14:editId="120F6FD4">
                                      <wp:extent cx="2943225" cy="118219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76415" cy="1195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3BBE4" id="_x0000_t202" coordsize="21600,21600" o:spt="202" path="m,l,21600r21600,l21600,xe">
                    <v:stroke joinstyle="miter"/>
                    <v:path gradientshapeok="t" o:connecttype="rect"/>
                  </v:shapetype>
                  <v:shape id="Text Box 1" o:spid="_x0000_s1026" type="#_x0000_t202" style="position:absolute;margin-left:19.8pt;margin-top:15.7pt;width:544.1pt;height:299.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" fillcolor="white [3201]" stroked="f" strokeweight="1pt">
                    <v:textbox>
                      <w:txbxContent>
                        <w:p w14:paraId="2351C5C4" w14:textId="7E5E3A9B" w:rsidR="004F1398" w:rsidRPr="006C25B0" w:rsidRDefault="00DA7979" w:rsidP="00DA7979">
                          <w:pPr>
                            <w:ind w:left="720"/>
                            <w:jc w:val="right"/>
                            <w:rPr>
                              <w:rFonts w:ascii="Oswald" w:hAnsi="Oswald"/>
                              <w:sz w:val="40"/>
                            </w:rPr>
                          </w:pPr>
                          <w:r>
                            <w:rPr>
                              <w:rFonts w:ascii="Oswald" w:hAnsi="Oswald"/>
                              <w:noProof/>
                              <w:sz w:val="40"/>
                            </w:rPr>
                            <w:drawing>
                              <wp:inline distT="0" distB="0" distL="0" distR="0" wp14:anchorId="7FFB5965" wp14:editId="120F6FD4">
                                <wp:extent cx="2943225" cy="118219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76415" cy="1195526"/>
                                        </a:xfrm>
                                        <a:prstGeom prst="rect">
                                          <a:avLst/>
                                        </a:prstGeom>
                                      </pic:spPr>
                                    </pic:pic>
                                  </a:graphicData>
                                </a:graphic>
                              </wp:inline>
                            </w:drawing>
                          </w:r>
                        </w:p>
                      </w:txbxContent>
                    </v:textbox>
                    <w10:wrap anchorx="page"/>
                  </v:shape>
                </w:pict>
              </mc:Fallback>
            </mc:AlternateContent>
          </w:r>
        </w:p>
        <w:p w14:paraId="21F6D44F" w14:textId="77777777" w:rsidR="0073215C" w:rsidRPr="00817A41" w:rsidRDefault="0073215C" w:rsidP="0073215C">
          <w:pPr>
            <w:tabs>
              <w:tab w:val="left" w:pos="5693"/>
            </w:tabs>
            <w:rPr>
              <w:rFonts w:ascii="Book Antiqua" w:hAnsi="Book Antiqua"/>
            </w:rPr>
          </w:pPr>
        </w:p>
        <w:p w14:paraId="153BA7BA" w14:textId="77777777" w:rsidR="0073215C" w:rsidRPr="00817A41" w:rsidRDefault="0073215C" w:rsidP="0073215C">
          <w:pPr>
            <w:tabs>
              <w:tab w:val="left" w:pos="5693"/>
            </w:tabs>
            <w:rPr>
              <w:rFonts w:ascii="Book Antiqua" w:hAnsi="Book Antiqua"/>
            </w:rPr>
          </w:pPr>
        </w:p>
        <w:p w14:paraId="2C9E59EC" w14:textId="77777777" w:rsidR="0073215C" w:rsidRPr="00817A41" w:rsidRDefault="0073215C" w:rsidP="0073215C">
          <w:pPr>
            <w:tabs>
              <w:tab w:val="left" w:pos="5693"/>
            </w:tabs>
            <w:rPr>
              <w:rFonts w:ascii="Book Antiqua" w:hAnsi="Book Antiqua"/>
            </w:rPr>
          </w:pPr>
        </w:p>
        <w:p w14:paraId="51EC73EC" w14:textId="77777777" w:rsidR="0073215C" w:rsidRPr="00817A41" w:rsidRDefault="0073215C" w:rsidP="0073215C">
          <w:pPr>
            <w:tabs>
              <w:tab w:val="left" w:pos="5693"/>
            </w:tabs>
            <w:rPr>
              <w:rFonts w:ascii="Book Antiqua" w:hAnsi="Book Antiqua"/>
            </w:rPr>
          </w:pPr>
        </w:p>
        <w:p w14:paraId="7727FF9F" w14:textId="77777777" w:rsidR="0073215C" w:rsidRPr="00817A41" w:rsidRDefault="0073215C" w:rsidP="0073215C">
          <w:pPr>
            <w:tabs>
              <w:tab w:val="left" w:pos="5693"/>
            </w:tabs>
            <w:rPr>
              <w:rFonts w:ascii="Book Antiqua" w:hAnsi="Book Antiqua"/>
            </w:rPr>
          </w:pPr>
        </w:p>
        <w:p w14:paraId="54865D43" w14:textId="77777777" w:rsidR="0073215C" w:rsidRPr="00817A41" w:rsidRDefault="0073215C" w:rsidP="0073215C">
          <w:pPr>
            <w:tabs>
              <w:tab w:val="left" w:pos="5693"/>
            </w:tabs>
            <w:rPr>
              <w:rFonts w:ascii="Book Antiqua" w:hAnsi="Book Antiqua"/>
            </w:rPr>
          </w:pPr>
        </w:p>
        <w:p w14:paraId="41B4BFC3" w14:textId="77777777" w:rsidR="0073215C" w:rsidRPr="00817A41" w:rsidRDefault="0073215C" w:rsidP="0073215C">
          <w:pPr>
            <w:tabs>
              <w:tab w:val="left" w:pos="5693"/>
            </w:tabs>
            <w:rPr>
              <w:rFonts w:ascii="Book Antiqua" w:hAnsi="Book Antiqua"/>
            </w:rPr>
          </w:pPr>
        </w:p>
        <w:p w14:paraId="4E2D6F4F" w14:textId="77777777" w:rsidR="0073215C" w:rsidRPr="00817A41" w:rsidRDefault="0073215C" w:rsidP="0073215C">
          <w:pPr>
            <w:tabs>
              <w:tab w:val="left" w:pos="5693"/>
            </w:tabs>
            <w:rPr>
              <w:rFonts w:ascii="Book Antiqua" w:hAnsi="Book Antiqua"/>
            </w:rPr>
          </w:pPr>
        </w:p>
        <w:p w14:paraId="401410E0" w14:textId="77777777" w:rsidR="0073215C" w:rsidRPr="00817A41" w:rsidRDefault="0073215C" w:rsidP="0073215C">
          <w:pPr>
            <w:tabs>
              <w:tab w:val="left" w:pos="5693"/>
            </w:tabs>
            <w:rPr>
              <w:rFonts w:ascii="Book Antiqua" w:hAnsi="Book Antiqua"/>
            </w:rPr>
          </w:pPr>
        </w:p>
        <w:p w14:paraId="5CD83FC9" w14:textId="77777777" w:rsidR="0073215C" w:rsidRPr="00817A41" w:rsidRDefault="0073215C" w:rsidP="0073215C">
          <w:pPr>
            <w:tabs>
              <w:tab w:val="left" w:pos="5693"/>
            </w:tabs>
            <w:rPr>
              <w:rFonts w:ascii="Book Antiqua" w:hAnsi="Book Antiqua"/>
            </w:rPr>
          </w:pPr>
        </w:p>
        <w:p w14:paraId="6F13D6C3" w14:textId="77777777" w:rsidR="0073215C" w:rsidRPr="00817A41" w:rsidRDefault="0073215C" w:rsidP="0073215C">
          <w:pPr>
            <w:tabs>
              <w:tab w:val="left" w:pos="5693"/>
            </w:tabs>
            <w:rPr>
              <w:rFonts w:ascii="Book Antiqua" w:hAnsi="Book Antiqua"/>
            </w:rPr>
          </w:pPr>
        </w:p>
        <w:p w14:paraId="6722E163" w14:textId="77777777" w:rsidR="0073215C" w:rsidRPr="00817A41" w:rsidRDefault="0073215C" w:rsidP="0073215C">
          <w:pPr>
            <w:tabs>
              <w:tab w:val="left" w:pos="5693"/>
            </w:tabs>
            <w:rPr>
              <w:rFonts w:ascii="Book Antiqua" w:hAnsi="Book Antiqua"/>
            </w:rPr>
          </w:pPr>
        </w:p>
        <w:p w14:paraId="402D7831" w14:textId="77777777" w:rsidR="0073215C" w:rsidRPr="00817A41" w:rsidRDefault="0073215C" w:rsidP="0073215C">
          <w:pPr>
            <w:tabs>
              <w:tab w:val="left" w:pos="5693"/>
            </w:tabs>
            <w:rPr>
              <w:rFonts w:ascii="Book Antiqua" w:hAnsi="Book Antiqua"/>
            </w:rPr>
          </w:pPr>
        </w:p>
        <w:p w14:paraId="2B68D8DA" w14:textId="77777777" w:rsidR="0073215C" w:rsidRPr="00817A41" w:rsidRDefault="0073215C" w:rsidP="0073215C">
          <w:pPr>
            <w:tabs>
              <w:tab w:val="left" w:pos="5693"/>
            </w:tabs>
            <w:rPr>
              <w:rFonts w:ascii="Book Antiqua" w:hAnsi="Book Antiqua"/>
            </w:rPr>
          </w:pPr>
        </w:p>
        <w:p w14:paraId="7053EFFF" w14:textId="77777777" w:rsidR="0073215C" w:rsidRPr="00817A41" w:rsidRDefault="0073215C" w:rsidP="0073215C">
          <w:pPr>
            <w:tabs>
              <w:tab w:val="left" w:pos="5693"/>
            </w:tabs>
            <w:rPr>
              <w:rFonts w:ascii="Book Antiqua" w:hAnsi="Book Antiqua"/>
            </w:rPr>
          </w:pPr>
        </w:p>
        <w:p w14:paraId="5F2AEA71" w14:textId="77777777" w:rsidR="0073215C" w:rsidRPr="00817A41" w:rsidRDefault="0073215C" w:rsidP="0073215C">
          <w:pPr>
            <w:tabs>
              <w:tab w:val="left" w:pos="5693"/>
            </w:tabs>
            <w:rPr>
              <w:rFonts w:ascii="Book Antiqua" w:hAnsi="Book Antiqua"/>
            </w:rPr>
          </w:pPr>
        </w:p>
        <w:p w14:paraId="0C70E4F8" w14:textId="77777777" w:rsidR="0073215C" w:rsidRPr="00817A41" w:rsidRDefault="003414E5" w:rsidP="0073215C">
          <w:pPr>
            <w:tabs>
              <w:tab w:val="left" w:pos="5693"/>
            </w:tabs>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4384" behindDoc="0" locked="0" layoutInCell="1" allowOverlap="1" wp14:anchorId="3BB3D1D0" wp14:editId="7C84E80F">
                    <wp:simplePos x="0" y="0"/>
                    <wp:positionH relativeFrom="page">
                      <wp:posOffset>289560</wp:posOffset>
                    </wp:positionH>
                    <wp:positionV relativeFrom="paragraph">
                      <wp:posOffset>64770</wp:posOffset>
                    </wp:positionV>
                    <wp:extent cx="6979920" cy="33299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979920" cy="332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19012" w14:textId="77777777" w:rsidR="004F1398" w:rsidRDefault="004F1398" w:rsidP="00502EAD">
                                <w:pPr>
                                  <w:jc w:val="center"/>
                                  <w:rPr>
                                    <w:rFonts w:ascii="Oswald" w:eastAsiaTheme="majorEastAsia" w:hAnsi="Oswald" w:cstheme="majorBidi"/>
                                    <w:b/>
                                    <w:sz w:val="72"/>
                                    <w:szCs w:val="108"/>
                                  </w:rPr>
                                </w:pPr>
                                <w:r w:rsidRPr="006C25B0">
                                  <w:rPr>
                                    <w:rFonts w:ascii="Oswald" w:eastAsiaTheme="majorEastAsia" w:hAnsi="Oswald" w:cstheme="majorBidi"/>
                                    <w:b/>
                                    <w:sz w:val="72"/>
                                    <w:szCs w:val="108"/>
                                  </w:rPr>
                                  <w:t xml:space="preserve">DIVERSITY </w:t>
                                </w:r>
                                <w:r>
                                  <w:rPr>
                                    <w:rFonts w:ascii="Oswald" w:eastAsiaTheme="majorEastAsia" w:hAnsi="Oswald" w:cstheme="majorBidi"/>
                                    <w:b/>
                                    <w:sz w:val="72"/>
                                    <w:szCs w:val="108"/>
                                  </w:rPr>
                                  <w:t xml:space="preserve">IN </w:t>
                                </w:r>
                              </w:p>
                              <w:p w14:paraId="3B30D4EC" w14:textId="77777777" w:rsidR="004F1398" w:rsidRDefault="004F1398" w:rsidP="00502EAD">
                                <w:pPr>
                                  <w:jc w:val="center"/>
                                  <w:rPr>
                                    <w:rFonts w:ascii="Oswald" w:eastAsiaTheme="majorEastAsia" w:hAnsi="Oswald" w:cstheme="majorBidi"/>
                                    <w:b/>
                                    <w:sz w:val="72"/>
                                    <w:szCs w:val="108"/>
                                  </w:rPr>
                                </w:pPr>
                                <w:r>
                                  <w:rPr>
                                    <w:rFonts w:ascii="Oswald" w:eastAsiaTheme="majorEastAsia" w:hAnsi="Oswald" w:cstheme="majorBidi"/>
                                    <w:b/>
                                    <w:sz w:val="72"/>
                                    <w:szCs w:val="108"/>
                                  </w:rPr>
                                  <w:t>GOVERNANCE AND LEADERSHIP</w:t>
                                </w:r>
                              </w:p>
                              <w:p w14:paraId="5B6543BD" w14:textId="77777777" w:rsidR="004F1398" w:rsidRDefault="004F1398" w:rsidP="00502EAD">
                                <w:pPr>
                                  <w:jc w:val="center"/>
                                  <w:rPr>
                                    <w:rFonts w:ascii="Oswald" w:eastAsiaTheme="majorEastAsia" w:hAnsi="Oswald" w:cstheme="majorBidi"/>
                                    <w:b/>
                                    <w:sz w:val="72"/>
                                    <w:szCs w:val="108"/>
                                  </w:rPr>
                                </w:pPr>
                              </w:p>
                              <w:p w14:paraId="56E499FA" w14:textId="1E2A2544" w:rsidR="004F1398" w:rsidRPr="006C25B0" w:rsidRDefault="004F1398" w:rsidP="00502EAD">
                                <w:pPr>
                                  <w:jc w:val="center"/>
                                  <w:rPr>
                                    <w:rFonts w:ascii="Oswald" w:hAnsi="Oswald"/>
                                    <w:b/>
                                    <w:sz w:val="18"/>
                                  </w:rPr>
                                </w:pPr>
                                <w:r>
                                  <w:rPr>
                                    <w:rFonts w:ascii="Oswald" w:eastAsiaTheme="majorEastAsia" w:hAnsi="Oswald" w:cstheme="majorBidi"/>
                                    <w:b/>
                                    <w:sz w:val="72"/>
                                    <w:szCs w:val="108"/>
                                  </w:rPr>
                                  <w:t xml:space="preserve">ACTION PLAN </w:t>
                                </w:r>
                                <w:r w:rsidR="00DA7979">
                                  <w:rPr>
                                    <w:rFonts w:ascii="Oswald" w:eastAsiaTheme="majorEastAsia" w:hAnsi="Oswald" w:cstheme="majorBidi"/>
                                    <w:b/>
                                    <w:sz w:val="72"/>
                                    <w:szCs w:val="108"/>
                                  </w:rPr>
                                  <w:t>2020-23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3D1D0" id="Text Box 3" o:spid="_x0000_s1027" type="#_x0000_t202" style="position:absolute;margin-left:22.8pt;margin-top:5.1pt;width:549.6pt;height:26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" filled="f" stroked="f" strokeweight=".5pt">
                    <v:textbox>
                      <w:txbxContent>
                        <w:p w14:paraId="51F19012" w14:textId="77777777" w:rsidR="004F1398" w:rsidRDefault="004F1398" w:rsidP="00502EAD">
                          <w:pPr>
                            <w:jc w:val="center"/>
                            <w:rPr>
                              <w:rFonts w:ascii="Oswald" w:eastAsiaTheme="majorEastAsia" w:hAnsi="Oswald" w:cstheme="majorBidi"/>
                              <w:b/>
                              <w:sz w:val="72"/>
                              <w:szCs w:val="108"/>
                            </w:rPr>
                          </w:pPr>
                          <w:r w:rsidRPr="006C25B0">
                            <w:rPr>
                              <w:rFonts w:ascii="Oswald" w:eastAsiaTheme="majorEastAsia" w:hAnsi="Oswald" w:cstheme="majorBidi"/>
                              <w:b/>
                              <w:sz w:val="72"/>
                              <w:szCs w:val="108"/>
                            </w:rPr>
                            <w:t xml:space="preserve">DIVERSITY </w:t>
                          </w:r>
                          <w:r>
                            <w:rPr>
                              <w:rFonts w:ascii="Oswald" w:eastAsiaTheme="majorEastAsia" w:hAnsi="Oswald" w:cstheme="majorBidi"/>
                              <w:b/>
                              <w:sz w:val="72"/>
                              <w:szCs w:val="108"/>
                            </w:rPr>
                            <w:t xml:space="preserve">IN </w:t>
                          </w:r>
                        </w:p>
                        <w:p w14:paraId="3B30D4EC" w14:textId="77777777" w:rsidR="004F1398" w:rsidRDefault="004F1398" w:rsidP="00502EAD">
                          <w:pPr>
                            <w:jc w:val="center"/>
                            <w:rPr>
                              <w:rFonts w:ascii="Oswald" w:eastAsiaTheme="majorEastAsia" w:hAnsi="Oswald" w:cstheme="majorBidi"/>
                              <w:b/>
                              <w:sz w:val="72"/>
                              <w:szCs w:val="108"/>
                            </w:rPr>
                          </w:pPr>
                          <w:r>
                            <w:rPr>
                              <w:rFonts w:ascii="Oswald" w:eastAsiaTheme="majorEastAsia" w:hAnsi="Oswald" w:cstheme="majorBidi"/>
                              <w:b/>
                              <w:sz w:val="72"/>
                              <w:szCs w:val="108"/>
                            </w:rPr>
                            <w:t>GOVERNANCE AND LEADERSHIP</w:t>
                          </w:r>
                        </w:p>
                        <w:p w14:paraId="5B6543BD" w14:textId="77777777" w:rsidR="004F1398" w:rsidRDefault="004F1398" w:rsidP="00502EAD">
                          <w:pPr>
                            <w:jc w:val="center"/>
                            <w:rPr>
                              <w:rFonts w:ascii="Oswald" w:eastAsiaTheme="majorEastAsia" w:hAnsi="Oswald" w:cstheme="majorBidi"/>
                              <w:b/>
                              <w:sz w:val="72"/>
                              <w:szCs w:val="108"/>
                            </w:rPr>
                          </w:pPr>
                        </w:p>
                        <w:p w14:paraId="56E499FA" w14:textId="1E2A2544" w:rsidR="004F1398" w:rsidRPr="006C25B0" w:rsidRDefault="004F1398" w:rsidP="00502EAD">
                          <w:pPr>
                            <w:jc w:val="center"/>
                            <w:rPr>
                              <w:rFonts w:ascii="Oswald" w:hAnsi="Oswald"/>
                              <w:b/>
                              <w:sz w:val="18"/>
                            </w:rPr>
                          </w:pPr>
                          <w:r>
                            <w:rPr>
                              <w:rFonts w:ascii="Oswald" w:eastAsiaTheme="majorEastAsia" w:hAnsi="Oswald" w:cstheme="majorBidi"/>
                              <w:b/>
                              <w:sz w:val="72"/>
                              <w:szCs w:val="108"/>
                            </w:rPr>
                            <w:t xml:space="preserve">ACTION PLAN </w:t>
                          </w:r>
                          <w:r w:rsidR="00DA7979">
                            <w:rPr>
                              <w:rFonts w:ascii="Oswald" w:eastAsiaTheme="majorEastAsia" w:hAnsi="Oswald" w:cstheme="majorBidi"/>
                              <w:b/>
                              <w:sz w:val="72"/>
                              <w:szCs w:val="108"/>
                            </w:rPr>
                            <w:t>2020-23</w:t>
                          </w:r>
                        </w:p>
                      </w:txbxContent>
                    </v:textbox>
                    <w10:wrap anchorx="page"/>
                  </v:shape>
                </w:pict>
              </mc:Fallback>
            </mc:AlternateContent>
          </w:r>
        </w:p>
        <w:p w14:paraId="620CB17E" w14:textId="77777777" w:rsidR="0073215C" w:rsidRPr="00817A41" w:rsidRDefault="0073215C" w:rsidP="0073215C">
          <w:pPr>
            <w:tabs>
              <w:tab w:val="left" w:pos="5693"/>
            </w:tabs>
            <w:rPr>
              <w:rFonts w:ascii="Book Antiqua" w:hAnsi="Book Antiqua"/>
            </w:rPr>
          </w:pPr>
        </w:p>
        <w:p w14:paraId="1C021FD8" w14:textId="77777777" w:rsidR="0073215C" w:rsidRPr="00817A41" w:rsidRDefault="0073215C" w:rsidP="0073215C">
          <w:pPr>
            <w:tabs>
              <w:tab w:val="left" w:pos="5693"/>
            </w:tabs>
            <w:rPr>
              <w:rFonts w:ascii="Book Antiqua" w:hAnsi="Book Antiqua"/>
            </w:rPr>
          </w:pPr>
        </w:p>
        <w:p w14:paraId="188C589E" w14:textId="77777777" w:rsidR="0073215C" w:rsidRPr="00817A41" w:rsidRDefault="0073215C" w:rsidP="0073215C">
          <w:pPr>
            <w:tabs>
              <w:tab w:val="left" w:pos="5693"/>
            </w:tabs>
            <w:rPr>
              <w:rFonts w:ascii="Book Antiqua" w:hAnsi="Book Antiqua"/>
            </w:rPr>
          </w:pPr>
        </w:p>
        <w:p w14:paraId="5B30733F" w14:textId="77777777" w:rsidR="0073215C" w:rsidRPr="00817A41" w:rsidRDefault="0073215C" w:rsidP="0073215C">
          <w:pPr>
            <w:tabs>
              <w:tab w:val="left" w:pos="5693"/>
            </w:tabs>
            <w:rPr>
              <w:rFonts w:ascii="Book Antiqua" w:hAnsi="Book Antiqua"/>
            </w:rPr>
          </w:pPr>
        </w:p>
        <w:p w14:paraId="6CC22D86" w14:textId="77777777" w:rsidR="0073215C" w:rsidRPr="00817A41" w:rsidRDefault="0073215C" w:rsidP="0073215C">
          <w:pPr>
            <w:tabs>
              <w:tab w:val="left" w:pos="5693"/>
            </w:tabs>
            <w:rPr>
              <w:rFonts w:ascii="Book Antiqua" w:hAnsi="Book Antiqua"/>
            </w:rPr>
          </w:pPr>
        </w:p>
        <w:p w14:paraId="70594E42" w14:textId="77777777" w:rsidR="0073215C" w:rsidRPr="00817A41" w:rsidRDefault="0073215C" w:rsidP="0073215C">
          <w:pPr>
            <w:tabs>
              <w:tab w:val="left" w:pos="5693"/>
            </w:tabs>
            <w:rPr>
              <w:rFonts w:ascii="Book Antiqua" w:hAnsi="Book Antiqua"/>
            </w:rPr>
          </w:pPr>
        </w:p>
        <w:p w14:paraId="2D1C3F6D" w14:textId="77777777" w:rsidR="0073215C" w:rsidRPr="00817A41" w:rsidRDefault="0073215C" w:rsidP="0073215C">
          <w:pPr>
            <w:tabs>
              <w:tab w:val="left" w:pos="5693"/>
            </w:tabs>
            <w:rPr>
              <w:rFonts w:ascii="Book Antiqua" w:hAnsi="Book Antiqua"/>
            </w:rPr>
          </w:pPr>
        </w:p>
        <w:p w14:paraId="2FB9FF68" w14:textId="77777777" w:rsidR="0073215C" w:rsidRPr="00817A41" w:rsidRDefault="0073215C" w:rsidP="0073215C">
          <w:pPr>
            <w:tabs>
              <w:tab w:val="left" w:pos="5693"/>
            </w:tabs>
            <w:rPr>
              <w:rFonts w:ascii="Book Antiqua" w:hAnsi="Book Antiqua"/>
            </w:rPr>
          </w:pPr>
        </w:p>
        <w:p w14:paraId="0D880536" w14:textId="77777777" w:rsidR="0073215C" w:rsidRPr="00817A41" w:rsidRDefault="0073215C" w:rsidP="0073215C">
          <w:pPr>
            <w:tabs>
              <w:tab w:val="left" w:pos="5693"/>
            </w:tabs>
            <w:rPr>
              <w:rFonts w:ascii="Book Antiqua" w:hAnsi="Book Antiqua"/>
            </w:rPr>
          </w:pPr>
        </w:p>
        <w:p w14:paraId="363CA695" w14:textId="77777777" w:rsidR="0073215C" w:rsidRPr="00817A41" w:rsidRDefault="0073215C" w:rsidP="0073215C">
          <w:pPr>
            <w:tabs>
              <w:tab w:val="left" w:pos="5693"/>
            </w:tabs>
            <w:rPr>
              <w:rFonts w:ascii="Book Antiqua" w:hAnsi="Book Antiqua"/>
            </w:rPr>
          </w:pPr>
        </w:p>
        <w:p w14:paraId="4FCF8449" w14:textId="77777777" w:rsidR="0073215C" w:rsidRPr="00817A41" w:rsidRDefault="0073215C" w:rsidP="0073215C">
          <w:pPr>
            <w:tabs>
              <w:tab w:val="left" w:pos="5693"/>
            </w:tabs>
            <w:rPr>
              <w:rFonts w:ascii="Book Antiqua" w:hAnsi="Book Antiqua"/>
            </w:rPr>
            <w:sectPr w:rsidR="0073215C" w:rsidRPr="00817A41" w:rsidSect="0030318A">
              <w:type w:val="continuous"/>
              <w:pgSz w:w="11906" w:h="16838"/>
              <w:pgMar w:top="1440" w:right="1440" w:bottom="1440" w:left="1440" w:header="708" w:footer="708" w:gutter="0"/>
              <w:pgNumType w:start="0"/>
              <w:cols w:space="708"/>
              <w:titlePg/>
              <w:docGrid w:linePitch="360"/>
            </w:sectPr>
          </w:pPr>
        </w:p>
        <w:p w14:paraId="6712BC69" w14:textId="77777777" w:rsidR="0073215C" w:rsidRPr="00817A41" w:rsidRDefault="003E7F0C" w:rsidP="0073215C">
          <w:pPr>
            <w:tabs>
              <w:tab w:val="left" w:pos="5693"/>
            </w:tabs>
            <w:rPr>
              <w:rFonts w:ascii="Book Antiqua" w:hAnsi="Book Antiqua"/>
            </w:rPr>
          </w:pPr>
        </w:p>
      </w:sdtContent>
    </w:sdt>
    <w:p w14:paraId="54D2E475" w14:textId="77777777" w:rsidR="00C1783B" w:rsidRPr="00BD59F1" w:rsidRDefault="00C1783B" w:rsidP="0073215C">
      <w:pPr>
        <w:tabs>
          <w:tab w:val="left" w:pos="5693"/>
        </w:tabs>
        <w:rPr>
          <w:rFonts w:ascii="Oswald" w:hAnsi="Oswald"/>
          <w:sz w:val="24"/>
          <w:szCs w:val="24"/>
        </w:rPr>
      </w:pPr>
      <w:r w:rsidRPr="00BD59F1">
        <w:rPr>
          <w:rFonts w:ascii="Oswald" w:hAnsi="Oswald"/>
          <w:b/>
          <w:sz w:val="24"/>
          <w:szCs w:val="24"/>
          <w:u w:val="single"/>
        </w:rPr>
        <w:lastRenderedPageBreak/>
        <w:t>ABOUT</w:t>
      </w:r>
      <w:r w:rsidR="00237F65" w:rsidRPr="00BD59F1">
        <w:rPr>
          <w:rFonts w:ascii="Oswald" w:hAnsi="Oswald"/>
          <w:b/>
          <w:sz w:val="24"/>
          <w:szCs w:val="24"/>
          <w:u w:val="single"/>
        </w:rPr>
        <w:t xml:space="preserve"> US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12716A" w:rsidRPr="00AE11B8" w14:paraId="71A6F49B" w14:textId="77777777" w:rsidTr="00EE3FDE">
        <w:trPr>
          <w:trHeight w:val="2770"/>
        </w:trPr>
        <w:tc>
          <w:tcPr>
            <w:tcW w:w="8961" w:type="dxa"/>
            <w:tcBorders>
              <w:top w:val="single" w:sz="12" w:space="0" w:color="auto"/>
              <w:left w:val="single" w:sz="18" w:space="0" w:color="auto"/>
              <w:bottom w:val="single" w:sz="18" w:space="0" w:color="auto"/>
              <w:right w:val="single" w:sz="18" w:space="0" w:color="auto"/>
            </w:tcBorders>
          </w:tcPr>
          <w:p w14:paraId="39932DF4" w14:textId="77777777" w:rsidR="00EE3FDE" w:rsidRDefault="00EE3FDE" w:rsidP="00EE3FDE">
            <w:pPr>
              <w:rPr>
                <w:rFonts w:ascii="Century Gothic" w:hAnsi="Century Gothic"/>
                <w:color w:val="000000" w:themeColor="text1"/>
              </w:rPr>
            </w:pPr>
          </w:p>
          <w:p w14:paraId="5E56AE20" w14:textId="1D6C067F" w:rsidR="0012716A" w:rsidRDefault="00DA7979" w:rsidP="00EE3FDE">
            <w:pPr>
              <w:rPr>
                <w:rFonts w:ascii="Century Gothic" w:hAnsi="Century Gothic"/>
              </w:rPr>
            </w:pPr>
            <w:r>
              <w:rPr>
                <w:rFonts w:ascii="Century Gothic" w:hAnsi="Century Gothic"/>
                <w:color w:val="000000" w:themeColor="text1"/>
              </w:rPr>
              <w:t>Together Active</w:t>
            </w:r>
            <w:r w:rsidR="003414E5" w:rsidRPr="00EE3FDE">
              <w:rPr>
                <w:rFonts w:ascii="Century Gothic" w:hAnsi="Century Gothic"/>
                <w:color w:val="000000" w:themeColor="text1"/>
              </w:rPr>
              <w:t xml:space="preserve"> is a network of local agencies committed to working together to increase the number of people taking part in physical activity and sport.  We are part of an England-wide network of 43 </w:t>
            </w:r>
            <w:r>
              <w:rPr>
                <w:rFonts w:ascii="Century Gothic" w:hAnsi="Century Gothic"/>
                <w:color w:val="000000" w:themeColor="text1"/>
              </w:rPr>
              <w:t>Active Partnerships</w:t>
            </w:r>
            <w:r w:rsidR="003414E5" w:rsidRPr="00EE3FDE">
              <w:rPr>
                <w:rFonts w:ascii="Century Gothic" w:hAnsi="Century Gothic"/>
                <w:color w:val="000000" w:themeColor="text1"/>
              </w:rPr>
              <w:t xml:space="preserve"> and are funded by national and local partners including Sport England, our Local Authorities and Universities to promote physical activity and sport.  </w:t>
            </w:r>
            <w:r w:rsidR="003414E5" w:rsidRPr="00EE3FDE">
              <w:rPr>
                <w:rFonts w:ascii="Century Gothic" w:hAnsi="Century Gothic"/>
                <w:color w:val="000000" w:themeColor="text1"/>
              </w:rPr>
              <w:br/>
            </w:r>
            <w:r w:rsidR="003414E5" w:rsidRPr="00EE3FDE">
              <w:rPr>
                <w:rFonts w:ascii="Century Gothic" w:hAnsi="Century Gothic"/>
                <w:color w:val="000000" w:themeColor="text1"/>
              </w:rPr>
              <w:br/>
              <w:t xml:space="preserve">More information about us and </w:t>
            </w:r>
            <w:r w:rsidR="00EE3FDE" w:rsidRPr="00EE3FDE">
              <w:rPr>
                <w:rFonts w:ascii="Century Gothic" w:hAnsi="Century Gothic"/>
                <w:color w:val="000000" w:themeColor="text1"/>
              </w:rPr>
              <w:t>our work</w:t>
            </w:r>
            <w:r w:rsidR="003414E5" w:rsidRPr="00EE3FDE">
              <w:rPr>
                <w:rFonts w:ascii="Century Gothic" w:hAnsi="Century Gothic"/>
                <w:color w:val="000000" w:themeColor="text1"/>
              </w:rPr>
              <w:t xml:space="preserve"> can be found on our website</w:t>
            </w:r>
            <w:r w:rsidR="00EE3FDE" w:rsidRPr="00EE3FDE">
              <w:rPr>
                <w:rFonts w:ascii="Century Gothic" w:hAnsi="Century Gothic"/>
                <w:color w:val="000000" w:themeColor="text1"/>
              </w:rPr>
              <w:t>:</w:t>
            </w:r>
            <w:r w:rsidR="003414E5" w:rsidRPr="00EE3FDE">
              <w:rPr>
                <w:rFonts w:ascii="Century Gothic" w:hAnsi="Century Gothic"/>
                <w:color w:val="000000" w:themeColor="text1"/>
              </w:rPr>
              <w:t xml:space="preserve"> </w:t>
            </w:r>
            <w:hyperlink r:id="rId12" w:history="1">
              <w:r w:rsidRPr="00D87AF0">
                <w:rPr>
                  <w:rStyle w:val="Hyperlink"/>
                  <w:rFonts w:ascii="Century Gothic" w:hAnsi="Century Gothic"/>
                </w:rPr>
                <w:t>www.togetheractive.org</w:t>
              </w:r>
            </w:hyperlink>
          </w:p>
          <w:p w14:paraId="3E62DC37" w14:textId="77777777" w:rsidR="00EE3FDE" w:rsidRPr="003414E5" w:rsidRDefault="00EE3FDE" w:rsidP="00EE3FDE">
            <w:pPr>
              <w:rPr>
                <w:rFonts w:ascii="Century Gothic" w:hAnsi="Century Gothic"/>
              </w:rPr>
            </w:pPr>
          </w:p>
        </w:tc>
      </w:tr>
    </w:tbl>
    <w:p w14:paraId="2D02DB37" w14:textId="77777777" w:rsidR="00237F65" w:rsidRPr="003414E5" w:rsidRDefault="00237F65" w:rsidP="00575B81">
      <w:pPr>
        <w:rPr>
          <w:rFonts w:ascii="Book Antiqua" w:hAnsi="Book Antiqua"/>
          <w:u w:val="single"/>
        </w:rPr>
      </w:pPr>
    </w:p>
    <w:p w14:paraId="61A09F06" w14:textId="77777777" w:rsidR="0030318A" w:rsidRPr="00BD59F1" w:rsidRDefault="0012716A" w:rsidP="00575B81">
      <w:pPr>
        <w:rPr>
          <w:rFonts w:ascii="Oswald" w:hAnsi="Oswald"/>
          <w:b/>
          <w:sz w:val="24"/>
          <w:szCs w:val="24"/>
          <w:u w:val="single"/>
        </w:rPr>
      </w:pPr>
      <w:r w:rsidRPr="00BD59F1">
        <w:rPr>
          <w:rFonts w:ascii="Oswald" w:hAnsi="Oswald"/>
          <w:b/>
          <w:sz w:val="24"/>
          <w:szCs w:val="24"/>
          <w:u w:val="single"/>
        </w:rPr>
        <w:t xml:space="preserve">OUR </w:t>
      </w:r>
      <w:r w:rsidR="0030318A" w:rsidRPr="00BD59F1">
        <w:rPr>
          <w:rFonts w:ascii="Oswald" w:hAnsi="Oswald"/>
          <w:b/>
          <w:sz w:val="24"/>
          <w:szCs w:val="24"/>
          <w:u w:val="single"/>
        </w:rPr>
        <w:t>MISSION</w:t>
      </w:r>
    </w:p>
    <w:tbl>
      <w:tblPr>
        <w:tblStyle w:val="TableGrid"/>
        <w:tblW w:w="0" w:type="auto"/>
        <w:tblLook w:val="04A0" w:firstRow="1" w:lastRow="0" w:firstColumn="1" w:lastColumn="0" w:noHBand="0" w:noVBand="1"/>
      </w:tblPr>
      <w:tblGrid>
        <w:gridCol w:w="8980"/>
      </w:tblGrid>
      <w:tr w:rsidR="002C00B8" w:rsidRPr="00AE11B8" w14:paraId="39837FC5" w14:textId="77777777" w:rsidTr="002C00B8">
        <w:tc>
          <w:tcPr>
            <w:tcW w:w="9016" w:type="dxa"/>
            <w:tcBorders>
              <w:top w:val="single" w:sz="12" w:space="0" w:color="auto"/>
              <w:left w:val="single" w:sz="18" w:space="0" w:color="auto"/>
              <w:bottom w:val="single" w:sz="18" w:space="0" w:color="auto"/>
              <w:right w:val="single" w:sz="18" w:space="0" w:color="auto"/>
            </w:tcBorders>
          </w:tcPr>
          <w:p w14:paraId="6A01A569" w14:textId="77777777" w:rsidR="00EE3FDE" w:rsidRDefault="00EE3FDE" w:rsidP="00EE3FDE">
            <w:pPr>
              <w:rPr>
                <w:rFonts w:ascii="Century Gothic" w:eastAsia="Times New Roman" w:hAnsi="Century Gothic" w:cs="Arial"/>
                <w:color w:val="000000" w:themeColor="text1"/>
                <w:sz w:val="21"/>
                <w:szCs w:val="21"/>
                <w:lang w:eastAsia="en-GB"/>
              </w:rPr>
            </w:pPr>
          </w:p>
          <w:p w14:paraId="5C338D20" w14:textId="77777777" w:rsidR="002C00B8" w:rsidRDefault="00EE3FDE" w:rsidP="00EE3FDE">
            <w:pPr>
              <w:rPr>
                <w:rFonts w:ascii="Century Gothic" w:eastAsia="Times New Roman" w:hAnsi="Century Gothic" w:cs="Arial"/>
                <w:color w:val="000000" w:themeColor="text1"/>
                <w:sz w:val="21"/>
                <w:szCs w:val="21"/>
                <w:lang w:eastAsia="en-GB"/>
              </w:rPr>
            </w:pPr>
            <w:r w:rsidRPr="00EE3FDE">
              <w:rPr>
                <w:rFonts w:ascii="Century Gothic" w:eastAsia="Times New Roman" w:hAnsi="Century Gothic" w:cs="Arial"/>
                <w:color w:val="000000" w:themeColor="text1"/>
                <w:sz w:val="21"/>
                <w:szCs w:val="21"/>
                <w:lang w:eastAsia="en-GB"/>
              </w:rPr>
              <w:t>Working together to create active places and healthy lives through physical activity and sport</w:t>
            </w:r>
          </w:p>
          <w:p w14:paraId="40B9F89D" w14:textId="77777777" w:rsidR="00EE3FDE" w:rsidRPr="00EE3FDE" w:rsidRDefault="00EE3FDE" w:rsidP="00EE3FDE">
            <w:pPr>
              <w:rPr>
                <w:rFonts w:ascii="Century Gothic" w:eastAsia="Times New Roman" w:hAnsi="Century Gothic" w:cs="Arial"/>
                <w:color w:val="000000" w:themeColor="text1"/>
                <w:sz w:val="21"/>
                <w:szCs w:val="21"/>
                <w:lang w:eastAsia="en-GB"/>
              </w:rPr>
            </w:pPr>
          </w:p>
        </w:tc>
      </w:tr>
    </w:tbl>
    <w:p w14:paraId="04C96F27" w14:textId="77777777" w:rsidR="00EA395E" w:rsidRPr="00817A41" w:rsidRDefault="00EA395E" w:rsidP="00575B81">
      <w:pPr>
        <w:rPr>
          <w:rFonts w:ascii="Book Antiqua" w:hAnsi="Book Antiqua"/>
        </w:rPr>
      </w:pPr>
      <w:r w:rsidRPr="00817A41">
        <w:rPr>
          <w:rFonts w:ascii="Book Antiqua" w:eastAsia="Times New Roman" w:hAnsi="Book Antiqua" w:cs="Arial"/>
          <w:color w:val="555555"/>
          <w:sz w:val="21"/>
          <w:szCs w:val="21"/>
          <w:lang w:eastAsia="en-GB"/>
        </w:rPr>
        <w:fldChar w:fldCharType="begin"/>
      </w:r>
      <w:r w:rsidRPr="00817A41">
        <w:rPr>
          <w:rFonts w:ascii="Book Antiqua" w:eastAsia="Times New Roman" w:hAnsi="Book Antiqua" w:cs="Arial"/>
          <w:color w:val="555555"/>
          <w:sz w:val="21"/>
          <w:szCs w:val="21"/>
          <w:lang w:eastAsia="en-GB"/>
        </w:rPr>
        <w:instrText xml:space="preserve"> AUTOTEXT  Ribbon  \* MERGEFORMAT </w:instrText>
      </w:r>
      <w:r w:rsidRPr="00817A41">
        <w:rPr>
          <w:rFonts w:ascii="Book Antiqua" w:eastAsia="Times New Roman" w:hAnsi="Book Antiqua" w:cs="Arial"/>
          <w:color w:val="555555"/>
          <w:sz w:val="21"/>
          <w:szCs w:val="21"/>
          <w:lang w:eastAsia="en-GB"/>
        </w:rPr>
        <w:fldChar w:fldCharType="end"/>
      </w:r>
    </w:p>
    <w:p w14:paraId="3EB9E2B1" w14:textId="77777777" w:rsidR="0030318A" w:rsidRPr="00BD59F1" w:rsidRDefault="0012716A" w:rsidP="0030318A">
      <w:pPr>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 xml:space="preserve">VISION </w:t>
      </w:r>
    </w:p>
    <w:tbl>
      <w:tblPr>
        <w:tblStyle w:val="TableGrid"/>
        <w:tblW w:w="0" w:type="auto"/>
        <w:tblLook w:val="04A0" w:firstRow="1" w:lastRow="0" w:firstColumn="1" w:lastColumn="0" w:noHBand="0" w:noVBand="1"/>
      </w:tblPr>
      <w:tblGrid>
        <w:gridCol w:w="8980"/>
      </w:tblGrid>
      <w:tr w:rsidR="002C00B8" w:rsidRPr="00AE11B8" w14:paraId="23B7C434" w14:textId="77777777" w:rsidTr="00112A0C">
        <w:tc>
          <w:tcPr>
            <w:tcW w:w="9016" w:type="dxa"/>
            <w:tcBorders>
              <w:top w:val="single" w:sz="12" w:space="0" w:color="auto"/>
              <w:left w:val="single" w:sz="18" w:space="0" w:color="auto"/>
              <w:bottom w:val="single" w:sz="18" w:space="0" w:color="auto"/>
              <w:right w:val="single" w:sz="18" w:space="0" w:color="auto"/>
            </w:tcBorders>
          </w:tcPr>
          <w:p w14:paraId="7C3A6AA0" w14:textId="77777777" w:rsidR="00EE3FDE" w:rsidRDefault="00EE3FDE" w:rsidP="00EE3FDE">
            <w:pPr>
              <w:rPr>
                <w:rFonts w:ascii="Century Gothic" w:eastAsia="Times New Roman" w:hAnsi="Century Gothic" w:cs="Arial"/>
                <w:color w:val="000000" w:themeColor="text1"/>
                <w:sz w:val="21"/>
                <w:szCs w:val="21"/>
                <w:lang w:eastAsia="en-GB"/>
              </w:rPr>
            </w:pPr>
            <w:r w:rsidRPr="00EE3FDE">
              <w:rPr>
                <w:rFonts w:ascii="Century Gothic" w:eastAsia="Times New Roman" w:hAnsi="Century Gothic" w:cs="Arial"/>
                <w:color w:val="000000" w:themeColor="text1"/>
                <w:sz w:val="21"/>
                <w:szCs w:val="21"/>
                <w:lang w:eastAsia="en-GB"/>
              </w:rPr>
              <w:t xml:space="preserve"> </w:t>
            </w:r>
          </w:p>
          <w:p w14:paraId="68198385" w14:textId="77777777" w:rsidR="002C00B8" w:rsidRDefault="00EE3FDE" w:rsidP="00EE3FDE">
            <w:pPr>
              <w:rPr>
                <w:rFonts w:ascii="Century Gothic" w:eastAsia="Times New Roman" w:hAnsi="Century Gothic" w:cs="Arial"/>
                <w:color w:val="000000" w:themeColor="text1"/>
                <w:sz w:val="21"/>
                <w:szCs w:val="21"/>
                <w:lang w:eastAsia="en-GB"/>
              </w:rPr>
            </w:pPr>
            <w:r w:rsidRPr="00EE3FDE">
              <w:rPr>
                <w:rFonts w:ascii="Century Gothic" w:eastAsia="Times New Roman" w:hAnsi="Century Gothic" w:cs="Arial"/>
                <w:color w:val="000000" w:themeColor="text1"/>
                <w:sz w:val="21"/>
                <w:szCs w:val="21"/>
                <w:lang w:eastAsia="en-GB"/>
              </w:rPr>
              <w:t>Everyone More Active More Often</w:t>
            </w:r>
          </w:p>
          <w:p w14:paraId="35D767D9" w14:textId="77777777" w:rsidR="00EE3FDE" w:rsidRPr="00EE3FDE" w:rsidRDefault="00EE3FDE" w:rsidP="00EE3FDE">
            <w:pPr>
              <w:rPr>
                <w:rFonts w:ascii="Century Gothic" w:eastAsia="Times New Roman" w:hAnsi="Century Gothic" w:cs="Arial"/>
                <w:color w:val="000000" w:themeColor="text1"/>
                <w:sz w:val="21"/>
                <w:szCs w:val="21"/>
                <w:lang w:eastAsia="en-GB"/>
              </w:rPr>
            </w:pPr>
          </w:p>
        </w:tc>
      </w:tr>
    </w:tbl>
    <w:p w14:paraId="5BEEC698" w14:textId="77777777" w:rsidR="00237F65" w:rsidRPr="00817A41" w:rsidRDefault="00237F65" w:rsidP="0030318A">
      <w:pPr>
        <w:rPr>
          <w:rFonts w:ascii="Book Antiqua" w:hAnsi="Book Antiqua"/>
          <w:b/>
          <w:u w:val="single"/>
        </w:rPr>
      </w:pPr>
    </w:p>
    <w:p w14:paraId="7245AEE6" w14:textId="77777777" w:rsidR="0030318A" w:rsidRPr="00BD59F1" w:rsidRDefault="0012716A" w:rsidP="0030318A">
      <w:pPr>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VALUES</w:t>
      </w:r>
    </w:p>
    <w:tbl>
      <w:tblPr>
        <w:tblStyle w:val="TableGrid"/>
        <w:tblW w:w="0" w:type="auto"/>
        <w:tblLook w:val="04A0" w:firstRow="1" w:lastRow="0" w:firstColumn="1" w:lastColumn="0" w:noHBand="0" w:noVBand="1"/>
      </w:tblPr>
      <w:tblGrid>
        <w:gridCol w:w="8980"/>
      </w:tblGrid>
      <w:tr w:rsidR="002C00B8" w:rsidRPr="00AE11B8" w14:paraId="652F0B3F" w14:textId="77777777" w:rsidTr="00112A0C">
        <w:tc>
          <w:tcPr>
            <w:tcW w:w="9016" w:type="dxa"/>
            <w:tcBorders>
              <w:top w:val="single" w:sz="12" w:space="0" w:color="auto"/>
              <w:left w:val="single" w:sz="18" w:space="0" w:color="auto"/>
              <w:bottom w:val="single" w:sz="18" w:space="0" w:color="auto"/>
              <w:right w:val="single" w:sz="18" w:space="0" w:color="auto"/>
            </w:tcBorders>
          </w:tcPr>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3"/>
              <w:gridCol w:w="7061"/>
            </w:tblGrid>
            <w:tr w:rsidR="006743B1" w14:paraId="005DC505" w14:textId="77777777" w:rsidTr="0003234E">
              <w:trPr>
                <w:trHeight w:val="574"/>
              </w:trPr>
              <w:tc>
                <w:tcPr>
                  <w:tcW w:w="1703" w:type="dxa"/>
                </w:tcPr>
                <w:p w14:paraId="7653AD28"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cs="Arial"/>
                      <w:b/>
                      <w:color w:val="000000" w:themeColor="text1"/>
                      <w:sz w:val="21"/>
                      <w:szCs w:val="21"/>
                    </w:rPr>
                    <w:t>Integrity</w:t>
                  </w:r>
                </w:p>
              </w:tc>
              <w:tc>
                <w:tcPr>
                  <w:tcW w:w="7087" w:type="dxa"/>
                </w:tcPr>
                <w:p w14:paraId="0326BE43" w14:textId="77777777" w:rsidR="006743B1" w:rsidRPr="0003234E" w:rsidRDefault="006743B1" w:rsidP="0003234E">
                  <w:pPr>
                    <w:rPr>
                      <w:rStyle w:val="Strong"/>
                      <w:rFonts w:ascii="Century Gothic" w:hAnsi="Century Gothic" w:cs="Arial"/>
                      <w:color w:val="333333"/>
                      <w:sz w:val="21"/>
                      <w:szCs w:val="21"/>
                    </w:rPr>
                  </w:pPr>
                  <w:r w:rsidRPr="0003234E">
                    <w:rPr>
                      <w:rFonts w:ascii="Century Gothic" w:hAnsi="Century Gothic" w:cs="Arial"/>
                      <w:iCs/>
                      <w:sz w:val="21"/>
                      <w:szCs w:val="21"/>
                    </w:rPr>
                    <w:t>This is our foundation; we will work openly, honestly and sincerely, showing respect and sharing our passion for what we do</w:t>
                  </w:r>
                </w:p>
              </w:tc>
            </w:tr>
            <w:tr w:rsidR="006743B1" w:rsidRPr="007076D3" w14:paraId="02779B9B" w14:textId="77777777" w:rsidTr="0003234E">
              <w:trPr>
                <w:trHeight w:val="554"/>
              </w:trPr>
              <w:tc>
                <w:tcPr>
                  <w:tcW w:w="1703" w:type="dxa"/>
                </w:tcPr>
                <w:p w14:paraId="285BF888" w14:textId="77777777" w:rsidR="006743B1" w:rsidRPr="0003234E" w:rsidRDefault="006743B1" w:rsidP="00D37EE8">
                  <w:pPr>
                    <w:rPr>
                      <w:rFonts w:ascii="Century Gothic" w:hAnsi="Century Gothic" w:cs="Arial"/>
                      <w:b/>
                      <w:color w:val="000000" w:themeColor="text1"/>
                      <w:sz w:val="21"/>
                      <w:szCs w:val="21"/>
                    </w:rPr>
                  </w:pPr>
                  <w:r w:rsidRPr="0003234E">
                    <w:rPr>
                      <w:rFonts w:ascii="Century Gothic" w:hAnsi="Century Gothic" w:cs="Arial"/>
                      <w:b/>
                      <w:color w:val="000000" w:themeColor="text1"/>
                      <w:sz w:val="21"/>
                      <w:szCs w:val="21"/>
                    </w:rPr>
                    <w:t>Purpose</w:t>
                  </w:r>
                </w:p>
              </w:tc>
              <w:tc>
                <w:tcPr>
                  <w:tcW w:w="7087" w:type="dxa"/>
                </w:tcPr>
                <w:p w14:paraId="6B5A4E38" w14:textId="77777777" w:rsidR="006743B1" w:rsidRPr="0003234E" w:rsidRDefault="006743B1" w:rsidP="00D37EE8">
                  <w:pPr>
                    <w:rPr>
                      <w:rFonts w:ascii="Century Gothic" w:hAnsi="Century Gothic" w:cs="Arial"/>
                      <w:sz w:val="21"/>
                      <w:szCs w:val="21"/>
                    </w:rPr>
                  </w:pPr>
                  <w:r w:rsidRPr="0003234E">
                    <w:rPr>
                      <w:rFonts w:ascii="Century Gothic" w:hAnsi="Century Gothic" w:cs="Arial"/>
                      <w:sz w:val="21"/>
                      <w:szCs w:val="21"/>
                    </w:rPr>
                    <w:t>Having clearly articulated goals underpinned by appropriate insight and action</w:t>
                  </w:r>
                </w:p>
              </w:tc>
            </w:tr>
            <w:tr w:rsidR="006743B1" w:rsidRPr="00974255" w14:paraId="4814C760" w14:textId="77777777" w:rsidTr="0003234E">
              <w:trPr>
                <w:trHeight w:val="548"/>
              </w:trPr>
              <w:tc>
                <w:tcPr>
                  <w:tcW w:w="1703" w:type="dxa"/>
                </w:tcPr>
                <w:p w14:paraId="41993418" w14:textId="77777777" w:rsidR="006743B1" w:rsidRPr="0003234E" w:rsidRDefault="006743B1" w:rsidP="00D37EE8">
                  <w:pPr>
                    <w:rPr>
                      <w:rFonts w:ascii="Century Gothic" w:hAnsi="Century Gothic" w:cs="Arial"/>
                      <w:b/>
                      <w:color w:val="000000" w:themeColor="text1"/>
                      <w:sz w:val="21"/>
                      <w:szCs w:val="21"/>
                    </w:rPr>
                  </w:pPr>
                  <w:r w:rsidRPr="0003234E">
                    <w:rPr>
                      <w:rFonts w:ascii="Century Gothic" w:hAnsi="Century Gothic" w:cs="Arial"/>
                      <w:b/>
                      <w:color w:val="000000" w:themeColor="text1"/>
                      <w:sz w:val="21"/>
                      <w:szCs w:val="21"/>
                    </w:rPr>
                    <w:t>Accountability</w:t>
                  </w:r>
                </w:p>
              </w:tc>
              <w:tc>
                <w:tcPr>
                  <w:tcW w:w="7087" w:type="dxa"/>
                </w:tcPr>
                <w:p w14:paraId="2D704BB2" w14:textId="77777777" w:rsidR="006743B1" w:rsidRPr="0003234E" w:rsidRDefault="006743B1" w:rsidP="00D37EE8">
                  <w:pPr>
                    <w:rPr>
                      <w:rFonts w:ascii="Century Gothic" w:hAnsi="Century Gothic" w:cs="Arial"/>
                      <w:iCs/>
                      <w:sz w:val="21"/>
                      <w:szCs w:val="21"/>
                    </w:rPr>
                  </w:pPr>
                  <w:r w:rsidRPr="0003234E">
                    <w:rPr>
                      <w:rFonts w:ascii="Century Gothic" w:hAnsi="Century Gothic" w:cs="Arial"/>
                      <w:iCs/>
                      <w:sz w:val="21"/>
                      <w:szCs w:val="21"/>
                    </w:rPr>
                    <w:t>Owning decisions and delivering on promises individually and collectively</w:t>
                  </w:r>
                </w:p>
              </w:tc>
            </w:tr>
            <w:tr w:rsidR="006743B1" w14:paraId="20A8B431" w14:textId="77777777" w:rsidTr="0003234E">
              <w:trPr>
                <w:trHeight w:val="570"/>
              </w:trPr>
              <w:tc>
                <w:tcPr>
                  <w:tcW w:w="1703" w:type="dxa"/>
                </w:tcPr>
                <w:p w14:paraId="6031944D"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b/>
                      <w:color w:val="000000" w:themeColor="text1"/>
                      <w:sz w:val="21"/>
                      <w:szCs w:val="21"/>
                    </w:rPr>
                    <w:t>Collaboration</w:t>
                  </w:r>
                </w:p>
              </w:tc>
              <w:tc>
                <w:tcPr>
                  <w:tcW w:w="7087" w:type="dxa"/>
                </w:tcPr>
                <w:p w14:paraId="6913336C" w14:textId="77777777" w:rsidR="006743B1" w:rsidRPr="0003234E" w:rsidRDefault="006743B1" w:rsidP="00D37EE8">
                  <w:pPr>
                    <w:rPr>
                      <w:rStyle w:val="Strong"/>
                      <w:rFonts w:ascii="Century Gothic" w:hAnsi="Century Gothic"/>
                      <w:b w:val="0"/>
                      <w:bCs w:val="0"/>
                      <w:sz w:val="21"/>
                      <w:szCs w:val="21"/>
                    </w:rPr>
                  </w:pPr>
                  <w:r w:rsidRPr="0003234E">
                    <w:rPr>
                      <w:rFonts w:ascii="Century Gothic" w:hAnsi="Century Gothic"/>
                      <w:sz w:val="21"/>
                      <w:szCs w:val="21"/>
                    </w:rPr>
                    <w:t xml:space="preserve">Drawing on our strengths and those of others, brokering, enabling and </w:t>
                  </w:r>
                  <w:r w:rsidR="0003234E">
                    <w:rPr>
                      <w:rFonts w:ascii="Century Gothic" w:hAnsi="Century Gothic"/>
                      <w:sz w:val="21"/>
                      <w:szCs w:val="21"/>
                    </w:rPr>
                    <w:t>influencing for positive results</w:t>
                  </w:r>
                </w:p>
              </w:tc>
            </w:tr>
            <w:tr w:rsidR="006743B1" w14:paraId="035EE5B6" w14:textId="77777777" w:rsidTr="0003234E">
              <w:trPr>
                <w:trHeight w:val="564"/>
              </w:trPr>
              <w:tc>
                <w:tcPr>
                  <w:tcW w:w="1703" w:type="dxa"/>
                </w:tcPr>
                <w:p w14:paraId="03157C3E"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cs="Arial"/>
                      <w:b/>
                      <w:color w:val="000000" w:themeColor="text1"/>
                      <w:sz w:val="21"/>
                      <w:szCs w:val="21"/>
                    </w:rPr>
                    <w:t>Objectivity</w:t>
                  </w:r>
                </w:p>
              </w:tc>
              <w:tc>
                <w:tcPr>
                  <w:tcW w:w="7087" w:type="dxa"/>
                </w:tcPr>
                <w:p w14:paraId="6A4C1217" w14:textId="77777777" w:rsidR="006743B1" w:rsidRPr="0003234E" w:rsidRDefault="006743B1" w:rsidP="00D37EE8">
                  <w:pPr>
                    <w:rPr>
                      <w:rStyle w:val="Strong"/>
                      <w:rFonts w:ascii="Century Gothic" w:hAnsi="Century Gothic" w:cs="Arial"/>
                      <w:color w:val="333333"/>
                      <w:sz w:val="21"/>
                      <w:szCs w:val="21"/>
                    </w:rPr>
                  </w:pPr>
                  <w:r w:rsidRPr="0003234E">
                    <w:rPr>
                      <w:rFonts w:ascii="Century Gothic" w:hAnsi="Century Gothic" w:cs="Arial"/>
                      <w:iCs/>
                      <w:sz w:val="21"/>
                      <w:szCs w:val="21"/>
                    </w:rPr>
                    <w:t xml:space="preserve">Making informed decisions for the benefit of the local population, based on robust evidence </w:t>
                  </w:r>
                </w:p>
              </w:tc>
            </w:tr>
            <w:tr w:rsidR="006743B1" w:rsidRPr="00C929D0" w14:paraId="68C19F4C" w14:textId="77777777" w:rsidTr="0003234E">
              <w:trPr>
                <w:trHeight w:val="544"/>
              </w:trPr>
              <w:tc>
                <w:tcPr>
                  <w:tcW w:w="1703" w:type="dxa"/>
                </w:tcPr>
                <w:p w14:paraId="6A9F2A11" w14:textId="77777777" w:rsidR="006743B1" w:rsidRPr="0003234E" w:rsidRDefault="006743B1" w:rsidP="00D37EE8">
                  <w:pPr>
                    <w:rPr>
                      <w:rFonts w:ascii="Century Gothic" w:hAnsi="Century Gothic" w:cs="Arial"/>
                      <w:b/>
                      <w:color w:val="000000" w:themeColor="text1"/>
                      <w:sz w:val="21"/>
                      <w:szCs w:val="21"/>
                    </w:rPr>
                  </w:pPr>
                  <w:r w:rsidRPr="0003234E">
                    <w:rPr>
                      <w:rFonts w:ascii="Century Gothic" w:hAnsi="Century Gothic" w:cs="Arial"/>
                      <w:b/>
                      <w:color w:val="000000" w:themeColor="text1"/>
                      <w:sz w:val="21"/>
                      <w:szCs w:val="21"/>
                    </w:rPr>
                    <w:t>Inclusivity</w:t>
                  </w:r>
                </w:p>
                <w:p w14:paraId="771DBBCB" w14:textId="77777777" w:rsidR="006743B1" w:rsidRPr="0003234E" w:rsidRDefault="006743B1" w:rsidP="00D37EE8">
                  <w:pPr>
                    <w:rPr>
                      <w:rStyle w:val="Strong"/>
                      <w:rFonts w:ascii="Century Gothic" w:hAnsi="Century Gothic" w:cs="Arial"/>
                      <w:color w:val="000000" w:themeColor="text1"/>
                      <w:sz w:val="21"/>
                      <w:szCs w:val="21"/>
                    </w:rPr>
                  </w:pPr>
                </w:p>
              </w:tc>
              <w:tc>
                <w:tcPr>
                  <w:tcW w:w="7087" w:type="dxa"/>
                </w:tcPr>
                <w:p w14:paraId="4ABA50FC" w14:textId="77777777" w:rsidR="006743B1" w:rsidRPr="0003234E" w:rsidRDefault="006743B1" w:rsidP="00D37EE8">
                  <w:pPr>
                    <w:rPr>
                      <w:rStyle w:val="Strong"/>
                      <w:rFonts w:ascii="Century Gothic" w:hAnsi="Century Gothic" w:cs="Arial"/>
                      <w:b w:val="0"/>
                      <w:bCs w:val="0"/>
                      <w:iCs/>
                      <w:sz w:val="21"/>
                      <w:szCs w:val="21"/>
                    </w:rPr>
                  </w:pPr>
                  <w:r w:rsidRPr="0003234E">
                    <w:rPr>
                      <w:rFonts w:ascii="Century Gothic" w:hAnsi="Century Gothic" w:cs="Arial"/>
                      <w:iCs/>
                      <w:sz w:val="21"/>
                      <w:szCs w:val="21"/>
                    </w:rPr>
                    <w:t>Actively accessible to all, whilst putting the individual at the heart of what we do</w:t>
                  </w:r>
                </w:p>
              </w:tc>
            </w:tr>
            <w:tr w:rsidR="006743B1" w14:paraId="51F9106A" w14:textId="77777777" w:rsidTr="0003234E">
              <w:trPr>
                <w:trHeight w:val="566"/>
              </w:trPr>
              <w:tc>
                <w:tcPr>
                  <w:tcW w:w="1703" w:type="dxa"/>
                </w:tcPr>
                <w:p w14:paraId="670918F3" w14:textId="77777777" w:rsidR="006743B1" w:rsidRPr="0003234E" w:rsidRDefault="006743B1" w:rsidP="00D37EE8">
                  <w:pPr>
                    <w:rPr>
                      <w:rStyle w:val="Strong"/>
                      <w:rFonts w:ascii="Century Gothic" w:hAnsi="Century Gothic" w:cs="Arial"/>
                      <w:b w:val="0"/>
                      <w:color w:val="000000" w:themeColor="text1"/>
                      <w:sz w:val="21"/>
                      <w:szCs w:val="21"/>
                    </w:rPr>
                  </w:pPr>
                  <w:r w:rsidRPr="0003234E">
                    <w:rPr>
                      <w:rFonts w:ascii="Century Gothic" w:hAnsi="Century Gothic" w:cs="Arial"/>
                      <w:b/>
                      <w:color w:val="000000" w:themeColor="text1"/>
                      <w:sz w:val="21"/>
                      <w:szCs w:val="21"/>
                    </w:rPr>
                    <w:t>Ambition</w:t>
                  </w:r>
                </w:p>
              </w:tc>
              <w:tc>
                <w:tcPr>
                  <w:tcW w:w="7087" w:type="dxa"/>
                </w:tcPr>
                <w:p w14:paraId="630F0328" w14:textId="77777777" w:rsidR="006743B1" w:rsidRPr="0003234E" w:rsidRDefault="006743B1" w:rsidP="00D37EE8">
                  <w:pPr>
                    <w:rPr>
                      <w:rStyle w:val="Strong"/>
                      <w:rFonts w:ascii="Century Gothic" w:hAnsi="Century Gothic" w:cs="Arial"/>
                      <w:b w:val="0"/>
                      <w:bCs w:val="0"/>
                      <w:sz w:val="21"/>
                      <w:szCs w:val="21"/>
                    </w:rPr>
                  </w:pPr>
                  <w:r w:rsidRPr="0003234E">
                    <w:rPr>
                      <w:rFonts w:ascii="Century Gothic" w:hAnsi="Century Gothic" w:cs="Arial"/>
                      <w:sz w:val="21"/>
                      <w:szCs w:val="21"/>
                    </w:rPr>
                    <w:t>Committed to excellence and continually improving our services through innovation and creativity</w:t>
                  </w:r>
                </w:p>
              </w:tc>
            </w:tr>
          </w:tbl>
          <w:p w14:paraId="5AF78826" w14:textId="77777777" w:rsidR="002C00B8" w:rsidRPr="00AE11B8" w:rsidRDefault="002C00B8" w:rsidP="003F68EB">
            <w:pPr>
              <w:spacing w:after="1800"/>
              <w:rPr>
                <w:rFonts w:ascii="Century Gothic" w:eastAsia="Times New Roman" w:hAnsi="Century Gothic" w:cs="Arial"/>
                <w:color w:val="555555"/>
                <w:sz w:val="21"/>
                <w:szCs w:val="21"/>
                <w:lang w:eastAsia="en-GB"/>
              </w:rPr>
            </w:pPr>
          </w:p>
        </w:tc>
      </w:tr>
    </w:tbl>
    <w:p w14:paraId="58CF49E0" w14:textId="77777777" w:rsidR="0030318A" w:rsidRPr="00817A41" w:rsidRDefault="0030318A" w:rsidP="0030318A">
      <w:pPr>
        <w:rPr>
          <w:rFonts w:ascii="Book Antiqua" w:hAnsi="Book Antiqua"/>
          <w:color w:val="00B0F0"/>
        </w:rPr>
      </w:pPr>
    </w:p>
    <w:p w14:paraId="2351F5FC" w14:textId="77777777" w:rsidR="005F4D4D" w:rsidRDefault="005F4D4D">
      <w:pPr>
        <w:rPr>
          <w:rFonts w:ascii="Oswald" w:hAnsi="Oswald"/>
          <w:b/>
          <w:color w:val="00B0F0"/>
          <w:sz w:val="90"/>
          <w:szCs w:val="90"/>
        </w:rPr>
      </w:pPr>
      <w:r>
        <w:rPr>
          <w:rFonts w:ascii="Oswald" w:hAnsi="Oswald"/>
          <w:b/>
          <w:color w:val="00B0F0"/>
          <w:sz w:val="90"/>
          <w:szCs w:val="90"/>
        </w:rPr>
        <w:br w:type="page"/>
      </w:r>
    </w:p>
    <w:p w14:paraId="1A5695B2" w14:textId="77777777" w:rsidR="00D13ED8" w:rsidRPr="005F4D4D" w:rsidRDefault="00237F65" w:rsidP="00F4208E">
      <w:pPr>
        <w:rPr>
          <w:rFonts w:ascii="Oswald" w:hAnsi="Oswald"/>
          <w:b/>
          <w:color w:val="000000" w:themeColor="text1"/>
          <w:sz w:val="48"/>
          <w:szCs w:val="48"/>
        </w:rPr>
      </w:pPr>
      <w:r w:rsidRPr="005F4D4D">
        <w:rPr>
          <w:rFonts w:ascii="Oswald" w:hAnsi="Oswald"/>
          <w:b/>
          <w:color w:val="000000" w:themeColor="text1"/>
          <w:sz w:val="48"/>
          <w:szCs w:val="48"/>
        </w:rPr>
        <w:lastRenderedPageBreak/>
        <w:t>Message from</w:t>
      </w:r>
      <w:r w:rsidR="0030318A" w:rsidRPr="005F4D4D">
        <w:rPr>
          <w:rFonts w:ascii="Oswald" w:hAnsi="Oswald"/>
          <w:b/>
          <w:color w:val="000000" w:themeColor="text1"/>
          <w:sz w:val="48"/>
          <w:szCs w:val="48"/>
        </w:rPr>
        <w:t xml:space="preserve"> </w:t>
      </w:r>
      <w:r w:rsidRPr="005F4D4D">
        <w:rPr>
          <w:rFonts w:ascii="Oswald" w:hAnsi="Oswald"/>
          <w:b/>
          <w:color w:val="000000" w:themeColor="text1"/>
          <w:sz w:val="48"/>
          <w:szCs w:val="48"/>
        </w:rPr>
        <w:t>Our Chair</w:t>
      </w:r>
    </w:p>
    <w:p w14:paraId="06B99CA4" w14:textId="77777777" w:rsidR="0030318A" w:rsidRPr="00817A41" w:rsidRDefault="0030318A" w:rsidP="0030318A">
      <w:pPr>
        <w:jc w:val="both"/>
        <w:rPr>
          <w:rFonts w:ascii="Book Antiqua" w:hAnsi="Book Antiqua"/>
        </w:rPr>
      </w:pPr>
    </w:p>
    <w:p w14:paraId="19BB044A" w14:textId="77777777" w:rsidR="00CA714B" w:rsidRPr="00817A41" w:rsidRDefault="00CA714B" w:rsidP="0030318A">
      <w:pPr>
        <w:pStyle w:val="NormalWeb"/>
        <w:shd w:val="clear" w:color="auto" w:fill="FFFFFF"/>
        <w:spacing w:before="0" w:beforeAutospacing="0" w:after="225" w:afterAutospacing="0"/>
        <w:jc w:val="both"/>
        <w:rPr>
          <w:rFonts w:ascii="Book Antiqua" w:hAnsi="Book Antiqua" w:cs="Arial"/>
          <w:color w:val="000000"/>
          <w:sz w:val="21"/>
          <w:szCs w:val="21"/>
        </w:rPr>
        <w:sectPr w:rsidR="00CA714B" w:rsidRPr="00817A41" w:rsidSect="0030318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pgNumType w:start="0"/>
          <w:cols w:space="708"/>
          <w:titlePg/>
          <w:docGrid w:linePitch="360"/>
        </w:sectPr>
      </w:pPr>
    </w:p>
    <w:p w14:paraId="36A05404" w14:textId="0E64F0C0" w:rsidR="005F4D4D" w:rsidRPr="001D6E80" w:rsidRDefault="005F4D4D" w:rsidP="005F4D4D">
      <w:pPr>
        <w:rPr>
          <w:rFonts w:ascii="Arial" w:hAnsi="Arial" w:cs="Arial"/>
          <w:sz w:val="20"/>
          <w:szCs w:val="20"/>
        </w:rPr>
      </w:pPr>
      <w:r>
        <w:rPr>
          <w:rFonts w:ascii="Century Gothic" w:hAnsi="Century Gothic" w:cs="Arial"/>
          <w:color w:val="000000"/>
          <w:sz w:val="21"/>
          <w:szCs w:val="21"/>
        </w:rPr>
        <w:t>“</w:t>
      </w:r>
      <w:r w:rsidR="00DA7979">
        <w:rPr>
          <w:rFonts w:ascii="Arial" w:hAnsi="Arial" w:cs="Arial"/>
          <w:sz w:val="20"/>
          <w:szCs w:val="20"/>
        </w:rPr>
        <w:t>Together Active</w:t>
      </w:r>
      <w:r w:rsidRPr="001D6E80">
        <w:rPr>
          <w:rFonts w:ascii="Arial" w:hAnsi="Arial" w:cs="Arial"/>
          <w:sz w:val="20"/>
          <w:szCs w:val="20"/>
        </w:rPr>
        <w:t xml:space="preserve"> will recruit and engage people with appropriate diversity, independence, skills, experience and knowledge to take effective decisions that help us achieve our vision.</w:t>
      </w:r>
    </w:p>
    <w:p w14:paraId="3FC3DBB8" w14:textId="77777777" w:rsidR="005F4D4D" w:rsidRDefault="005F4D4D" w:rsidP="005F4D4D">
      <w:pPr>
        <w:rPr>
          <w:rFonts w:ascii="Arial" w:hAnsi="Arial" w:cs="Arial"/>
          <w:sz w:val="20"/>
          <w:szCs w:val="20"/>
        </w:rPr>
      </w:pPr>
    </w:p>
    <w:p w14:paraId="57D0F982" w14:textId="2EF0CDA9" w:rsidR="005F4D4D" w:rsidRPr="00DA7979" w:rsidRDefault="005F4D4D" w:rsidP="005F4D4D">
      <w:pPr>
        <w:rPr>
          <w:rFonts w:ascii="Arial" w:hAnsi="Arial" w:cs="Arial"/>
          <w:sz w:val="20"/>
          <w:szCs w:val="20"/>
        </w:rPr>
      </w:pPr>
      <w:r w:rsidRPr="001D6E80">
        <w:rPr>
          <w:rFonts w:ascii="Arial" w:hAnsi="Arial" w:cs="Arial"/>
          <w:sz w:val="20"/>
          <w:szCs w:val="20"/>
        </w:rPr>
        <w:t xml:space="preserve">We are committed to ensuring that our </w:t>
      </w:r>
      <w:r w:rsidR="00DA7979">
        <w:rPr>
          <w:rFonts w:ascii="Arial" w:hAnsi="Arial" w:cs="Arial"/>
          <w:sz w:val="20"/>
          <w:szCs w:val="20"/>
        </w:rPr>
        <w:t>Trustees</w:t>
      </w:r>
      <w:r w:rsidRPr="001D6E80">
        <w:rPr>
          <w:rFonts w:ascii="Arial" w:hAnsi="Arial" w:cs="Arial"/>
          <w:sz w:val="20"/>
          <w:szCs w:val="20"/>
        </w:rPr>
        <w:t xml:space="preserve"> and </w:t>
      </w:r>
      <w:r w:rsidR="00DA7979">
        <w:rPr>
          <w:rFonts w:ascii="Arial" w:hAnsi="Arial" w:cs="Arial"/>
          <w:sz w:val="20"/>
          <w:szCs w:val="20"/>
        </w:rPr>
        <w:t xml:space="preserve">our </w:t>
      </w:r>
      <w:r w:rsidRPr="001D6E80">
        <w:rPr>
          <w:rFonts w:ascii="Arial" w:hAnsi="Arial" w:cs="Arial"/>
          <w:sz w:val="20"/>
          <w:szCs w:val="20"/>
        </w:rPr>
        <w:t xml:space="preserve">Leadership are fully reflective of the diverse communities that we serve, and able to represent the views and needs of these communities.   To this end we have </w:t>
      </w:r>
      <w:r w:rsidRPr="00DA7979">
        <w:rPr>
          <w:rFonts w:ascii="Arial" w:hAnsi="Arial" w:cs="Arial"/>
          <w:sz w:val="20"/>
          <w:szCs w:val="20"/>
        </w:rPr>
        <w:t>adopted the following:</w:t>
      </w:r>
    </w:p>
    <w:p w14:paraId="0700DE00" w14:textId="77777777" w:rsidR="005F4D4D" w:rsidRPr="00DA7979" w:rsidRDefault="005F4D4D" w:rsidP="005F4D4D">
      <w:pPr>
        <w:rPr>
          <w:rFonts w:ascii="Arial" w:hAnsi="Arial" w:cs="Arial"/>
          <w:sz w:val="20"/>
          <w:szCs w:val="20"/>
        </w:rPr>
      </w:pPr>
    </w:p>
    <w:p w14:paraId="4E0B1F1A" w14:textId="5932F3B0" w:rsidR="00DA7979" w:rsidRPr="00DA7979" w:rsidRDefault="00DA7979" w:rsidP="005F4D4D">
      <w:pPr>
        <w:pStyle w:val="ListParagraph"/>
        <w:numPr>
          <w:ilvl w:val="0"/>
          <w:numId w:val="6"/>
        </w:numPr>
        <w:spacing w:after="200" w:line="276" w:lineRule="auto"/>
        <w:contextualSpacing/>
        <w:rPr>
          <w:rFonts w:ascii="Arial" w:hAnsi="Arial" w:cs="Arial"/>
          <w:sz w:val="20"/>
          <w:szCs w:val="20"/>
        </w:rPr>
      </w:pPr>
      <w:r w:rsidRPr="00DA7979">
        <w:rPr>
          <w:rFonts w:ascii="Arial" w:hAnsi="Arial" w:cs="Arial"/>
          <w:sz w:val="20"/>
          <w:szCs w:val="20"/>
        </w:rPr>
        <w:t>A target of a minimum of 30%</w:t>
      </w:r>
      <w:r w:rsidR="000B4305">
        <w:rPr>
          <w:rFonts w:ascii="Arial" w:hAnsi="Arial" w:cs="Arial"/>
          <w:sz w:val="20"/>
          <w:szCs w:val="20"/>
        </w:rPr>
        <w:t xml:space="preserve"> female and 30% </w:t>
      </w:r>
      <w:r w:rsidR="00D90BD0">
        <w:rPr>
          <w:rFonts w:ascii="Arial" w:hAnsi="Arial" w:cs="Arial"/>
          <w:sz w:val="20"/>
          <w:szCs w:val="20"/>
        </w:rPr>
        <w:t>male</w:t>
      </w:r>
      <w:r w:rsidRPr="00DA7979">
        <w:rPr>
          <w:rFonts w:ascii="Arial" w:hAnsi="Arial" w:cs="Arial"/>
          <w:sz w:val="20"/>
          <w:szCs w:val="20"/>
        </w:rPr>
        <w:t xml:space="preserve"> has been adopted for Trustee membership and appropriate action will be taken to achieve and maintain this. </w:t>
      </w:r>
    </w:p>
    <w:p w14:paraId="177AC824" w14:textId="77D96019" w:rsidR="005F4D4D" w:rsidRDefault="005F4D4D" w:rsidP="005F4D4D">
      <w:pPr>
        <w:pStyle w:val="ListParagraph"/>
        <w:numPr>
          <w:ilvl w:val="0"/>
          <w:numId w:val="6"/>
        </w:numPr>
        <w:spacing w:after="200" w:line="276" w:lineRule="auto"/>
        <w:contextualSpacing/>
        <w:rPr>
          <w:rFonts w:ascii="Arial" w:hAnsi="Arial" w:cs="Arial"/>
          <w:sz w:val="20"/>
          <w:szCs w:val="20"/>
        </w:rPr>
      </w:pPr>
      <w:r w:rsidRPr="00DA7979">
        <w:rPr>
          <w:rFonts w:ascii="Arial" w:hAnsi="Arial" w:cs="Arial"/>
          <w:sz w:val="20"/>
          <w:szCs w:val="20"/>
        </w:rPr>
        <w:t>We will actively work towards achieving gender</w:t>
      </w:r>
      <w:r w:rsidRPr="001D6E80">
        <w:rPr>
          <w:rFonts w:ascii="Arial" w:hAnsi="Arial" w:cs="Arial"/>
          <w:sz w:val="20"/>
          <w:szCs w:val="20"/>
        </w:rPr>
        <w:t xml:space="preserve"> parity and greater diversity generally on our Board, including but not limited to </w:t>
      </w:r>
      <w:r w:rsidR="00DA7979">
        <w:rPr>
          <w:rFonts w:ascii="Arial" w:hAnsi="Arial" w:cs="Arial"/>
          <w:sz w:val="20"/>
          <w:szCs w:val="20"/>
        </w:rPr>
        <w:t>diverse ethnic communities</w:t>
      </w:r>
      <w:r w:rsidRPr="001D6E80">
        <w:rPr>
          <w:rFonts w:ascii="Arial" w:hAnsi="Arial" w:cs="Arial"/>
          <w:sz w:val="20"/>
          <w:szCs w:val="20"/>
        </w:rPr>
        <w:t xml:space="preserve"> and disability</w:t>
      </w:r>
      <w:r w:rsidR="00DA7979">
        <w:rPr>
          <w:rFonts w:ascii="Arial" w:hAnsi="Arial" w:cs="Arial"/>
          <w:sz w:val="20"/>
          <w:szCs w:val="20"/>
        </w:rPr>
        <w:t>.</w:t>
      </w:r>
    </w:p>
    <w:p w14:paraId="5C5CCBDE" w14:textId="77777777" w:rsidR="00E35972" w:rsidRDefault="00E35972" w:rsidP="005F4D4D">
      <w:pPr>
        <w:rPr>
          <w:rFonts w:ascii="Arial" w:hAnsi="Arial" w:cs="Arial"/>
          <w:sz w:val="20"/>
          <w:szCs w:val="20"/>
        </w:rPr>
      </w:pPr>
    </w:p>
    <w:p w14:paraId="6F05E5BA" w14:textId="77777777" w:rsidR="005F4D4D" w:rsidRDefault="005F4D4D" w:rsidP="005F4D4D">
      <w:pPr>
        <w:rPr>
          <w:rFonts w:ascii="Arial" w:hAnsi="Arial" w:cs="Arial"/>
          <w:sz w:val="20"/>
          <w:szCs w:val="20"/>
        </w:rPr>
      </w:pPr>
      <w:r w:rsidRPr="001D6E80">
        <w:rPr>
          <w:rFonts w:ascii="Arial" w:hAnsi="Arial" w:cs="Arial"/>
          <w:sz w:val="20"/>
          <w:szCs w:val="20"/>
        </w:rPr>
        <w:t xml:space="preserve">Details of how we plan to do this are </w:t>
      </w:r>
      <w:r>
        <w:rPr>
          <w:rFonts w:ascii="Arial" w:hAnsi="Arial" w:cs="Arial"/>
          <w:sz w:val="20"/>
          <w:szCs w:val="20"/>
        </w:rPr>
        <w:t>outlined</w:t>
      </w:r>
      <w:r w:rsidRPr="001D6E80">
        <w:rPr>
          <w:rFonts w:ascii="Arial" w:hAnsi="Arial" w:cs="Arial"/>
          <w:sz w:val="20"/>
          <w:szCs w:val="20"/>
        </w:rPr>
        <w:t xml:space="preserve"> </w:t>
      </w:r>
      <w:r w:rsidR="00646431">
        <w:rPr>
          <w:rFonts w:ascii="Arial" w:hAnsi="Arial" w:cs="Arial"/>
          <w:sz w:val="20"/>
          <w:szCs w:val="20"/>
        </w:rPr>
        <w:t>in this Action Plan</w:t>
      </w:r>
      <w:r>
        <w:rPr>
          <w:rFonts w:ascii="Arial" w:hAnsi="Arial" w:cs="Arial"/>
          <w:sz w:val="20"/>
          <w:szCs w:val="20"/>
        </w:rPr>
        <w:t xml:space="preserve">.”  </w:t>
      </w:r>
    </w:p>
    <w:p w14:paraId="504B07DB" w14:textId="5174A5EE" w:rsidR="00E35972" w:rsidRDefault="00E35972" w:rsidP="005F4D4D">
      <w:pPr>
        <w:rPr>
          <w:rFonts w:ascii="Arial" w:hAnsi="Arial" w:cs="Arial"/>
          <w:sz w:val="20"/>
          <w:szCs w:val="20"/>
        </w:rPr>
      </w:pPr>
      <w:r>
        <w:rPr>
          <w:rFonts w:ascii="Book Antiqua" w:hAnsi="Book Antiqua"/>
          <w:noProof/>
          <w:color w:val="002060"/>
          <w:sz w:val="144"/>
          <w:lang w:eastAsia="en-GB"/>
        </w:rPr>
        <w:drawing>
          <wp:inline distT="0" distB="0" distL="0" distR="0" wp14:anchorId="79E833A0" wp14:editId="030E6D70">
            <wp:extent cx="1668780" cy="4953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Armstrong -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1668780" cy="495300"/>
                    </a:xfrm>
                    <a:prstGeom prst="rect">
                      <a:avLst/>
                    </a:prstGeom>
                  </pic:spPr>
                </pic:pic>
              </a:graphicData>
            </a:graphic>
          </wp:inline>
        </w:drawing>
      </w:r>
    </w:p>
    <w:p w14:paraId="69793CFD" w14:textId="77777777" w:rsidR="005F4D4D" w:rsidRDefault="005F4D4D" w:rsidP="005F4D4D">
      <w:pPr>
        <w:rPr>
          <w:rFonts w:ascii="Arial" w:hAnsi="Arial" w:cs="Arial"/>
          <w:sz w:val="20"/>
          <w:szCs w:val="20"/>
        </w:rPr>
      </w:pPr>
      <w:r>
        <w:rPr>
          <w:rFonts w:ascii="Arial" w:hAnsi="Arial" w:cs="Arial"/>
          <w:sz w:val="20"/>
          <w:szCs w:val="20"/>
        </w:rPr>
        <w:t>Malcolm R. Armstrong</w:t>
      </w:r>
    </w:p>
    <w:p w14:paraId="6B25AD58" w14:textId="77777777" w:rsidR="005F4D4D" w:rsidRDefault="005F4D4D" w:rsidP="005F4D4D">
      <w:pPr>
        <w:rPr>
          <w:rFonts w:ascii="Arial" w:hAnsi="Arial" w:cs="Arial"/>
          <w:sz w:val="20"/>
          <w:szCs w:val="20"/>
        </w:rPr>
      </w:pPr>
      <w:r>
        <w:rPr>
          <w:rFonts w:ascii="Arial" w:hAnsi="Arial" w:cs="Arial"/>
          <w:sz w:val="20"/>
          <w:szCs w:val="20"/>
        </w:rPr>
        <w:t xml:space="preserve">Chair </w:t>
      </w:r>
    </w:p>
    <w:p w14:paraId="1F77F757" w14:textId="26E84365" w:rsidR="005F4D4D" w:rsidRDefault="00DA7979" w:rsidP="005F4D4D">
      <w:pPr>
        <w:rPr>
          <w:rFonts w:ascii="Arial" w:hAnsi="Arial" w:cs="Arial"/>
          <w:sz w:val="20"/>
          <w:szCs w:val="20"/>
        </w:rPr>
      </w:pPr>
      <w:r>
        <w:rPr>
          <w:rFonts w:ascii="Arial" w:hAnsi="Arial" w:cs="Arial"/>
          <w:sz w:val="20"/>
          <w:szCs w:val="20"/>
        </w:rPr>
        <w:t>Together Active</w:t>
      </w:r>
    </w:p>
    <w:p w14:paraId="6650F2DC" w14:textId="4A81BCCF" w:rsidR="003E57DD" w:rsidRDefault="003E57DD" w:rsidP="005F4D4D">
      <w:pPr>
        <w:rPr>
          <w:rFonts w:ascii="Arial" w:hAnsi="Arial" w:cs="Arial"/>
          <w:sz w:val="20"/>
          <w:szCs w:val="20"/>
        </w:rPr>
      </w:pPr>
    </w:p>
    <w:p w14:paraId="2578B4F0" w14:textId="00504E02" w:rsidR="003E57DD" w:rsidRDefault="00DA7979" w:rsidP="00DA7979">
      <w:pPr>
        <w:ind w:left="720"/>
        <w:rPr>
          <w:sz w:val="24"/>
        </w:rPr>
      </w:pPr>
      <w:r>
        <w:rPr>
          <w:noProof/>
        </w:rPr>
        <w:drawing>
          <wp:inline distT="0" distB="0" distL="0" distR="0" wp14:anchorId="3546E914" wp14:editId="752001D9">
            <wp:extent cx="2524125" cy="3476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3476625"/>
                    </a:xfrm>
                    <a:prstGeom prst="rect">
                      <a:avLst/>
                    </a:prstGeom>
                    <a:noFill/>
                    <a:ln>
                      <a:noFill/>
                    </a:ln>
                  </pic:spPr>
                </pic:pic>
              </a:graphicData>
            </a:graphic>
          </wp:inline>
        </w:drawing>
      </w:r>
    </w:p>
    <w:p w14:paraId="3D820DB2" w14:textId="77777777" w:rsidR="003E57DD" w:rsidRDefault="003E57DD" w:rsidP="003E57DD">
      <w:pPr>
        <w:rPr>
          <w:sz w:val="24"/>
        </w:rPr>
      </w:pPr>
    </w:p>
    <w:p w14:paraId="6E3537B3" w14:textId="77777777" w:rsidR="003E57DD" w:rsidRDefault="003E57DD" w:rsidP="005F4D4D">
      <w:pPr>
        <w:rPr>
          <w:rFonts w:ascii="Arial" w:hAnsi="Arial" w:cs="Arial"/>
          <w:sz w:val="20"/>
          <w:szCs w:val="20"/>
        </w:rPr>
      </w:pPr>
    </w:p>
    <w:p w14:paraId="58588D82" w14:textId="77777777" w:rsidR="00E35972" w:rsidRDefault="00E35972" w:rsidP="005F4D4D">
      <w:pPr>
        <w:rPr>
          <w:rFonts w:ascii="Arial" w:hAnsi="Arial" w:cs="Arial"/>
          <w:sz w:val="20"/>
          <w:szCs w:val="20"/>
        </w:rPr>
      </w:pPr>
    </w:p>
    <w:p w14:paraId="5839AA50" w14:textId="77777777" w:rsidR="00E35972" w:rsidRDefault="00E35972" w:rsidP="005F4D4D">
      <w:pPr>
        <w:rPr>
          <w:rFonts w:ascii="Arial" w:hAnsi="Arial" w:cs="Arial"/>
          <w:sz w:val="20"/>
          <w:szCs w:val="20"/>
        </w:rPr>
      </w:pPr>
    </w:p>
    <w:p w14:paraId="3747A318" w14:textId="77777777" w:rsidR="00E35972" w:rsidRDefault="00E35972" w:rsidP="005F4D4D">
      <w:pPr>
        <w:rPr>
          <w:rFonts w:ascii="Arial" w:hAnsi="Arial" w:cs="Arial"/>
          <w:sz w:val="20"/>
          <w:szCs w:val="20"/>
        </w:rPr>
      </w:pPr>
    </w:p>
    <w:p w14:paraId="52489600" w14:textId="77777777" w:rsidR="005F4D4D" w:rsidRDefault="005F4D4D" w:rsidP="005F4D4D">
      <w:pPr>
        <w:rPr>
          <w:rFonts w:ascii="Arial" w:hAnsi="Arial" w:cs="Arial"/>
          <w:sz w:val="20"/>
          <w:szCs w:val="20"/>
        </w:rPr>
      </w:pPr>
    </w:p>
    <w:p w14:paraId="45AF6660" w14:textId="77777777" w:rsidR="00E35972" w:rsidRDefault="00E35972" w:rsidP="005F4D4D">
      <w:pPr>
        <w:rPr>
          <w:rFonts w:ascii="Arial" w:hAnsi="Arial" w:cs="Arial"/>
          <w:sz w:val="20"/>
          <w:szCs w:val="20"/>
        </w:rPr>
      </w:pPr>
    </w:p>
    <w:p w14:paraId="74F74BAF" w14:textId="77777777" w:rsidR="00E35972" w:rsidRDefault="00E35972" w:rsidP="005F4D4D">
      <w:pPr>
        <w:rPr>
          <w:rFonts w:ascii="Arial" w:hAnsi="Arial" w:cs="Arial"/>
          <w:sz w:val="20"/>
          <w:szCs w:val="20"/>
        </w:rPr>
      </w:pPr>
    </w:p>
    <w:p w14:paraId="4E1F7E78" w14:textId="77777777" w:rsidR="00E35972" w:rsidRDefault="00E35972" w:rsidP="005F4D4D">
      <w:pPr>
        <w:rPr>
          <w:rFonts w:ascii="Arial" w:hAnsi="Arial" w:cs="Arial"/>
          <w:sz w:val="20"/>
          <w:szCs w:val="20"/>
        </w:rPr>
      </w:pPr>
    </w:p>
    <w:p w14:paraId="2943B236" w14:textId="77777777" w:rsidR="00E35972" w:rsidRDefault="00E35972" w:rsidP="005F4D4D">
      <w:pPr>
        <w:rPr>
          <w:rFonts w:ascii="Arial" w:hAnsi="Arial" w:cs="Arial"/>
          <w:sz w:val="20"/>
          <w:szCs w:val="20"/>
        </w:rPr>
      </w:pPr>
    </w:p>
    <w:p w14:paraId="25189BAF" w14:textId="77777777" w:rsidR="00E35972" w:rsidRDefault="00E35972" w:rsidP="005F4D4D">
      <w:pPr>
        <w:rPr>
          <w:rFonts w:ascii="Arial" w:hAnsi="Arial" w:cs="Arial"/>
          <w:sz w:val="20"/>
          <w:szCs w:val="20"/>
        </w:rPr>
      </w:pPr>
    </w:p>
    <w:p w14:paraId="3C1948CA" w14:textId="77777777" w:rsidR="00E35972" w:rsidRDefault="00E35972" w:rsidP="005F4D4D">
      <w:pPr>
        <w:rPr>
          <w:rFonts w:ascii="Arial" w:hAnsi="Arial" w:cs="Arial"/>
          <w:sz w:val="20"/>
          <w:szCs w:val="20"/>
        </w:rPr>
      </w:pPr>
    </w:p>
    <w:p w14:paraId="310A3A69" w14:textId="77777777" w:rsidR="00E35972" w:rsidRDefault="00E35972" w:rsidP="005F4D4D">
      <w:pPr>
        <w:rPr>
          <w:rFonts w:ascii="Arial" w:hAnsi="Arial" w:cs="Arial"/>
          <w:sz w:val="20"/>
          <w:szCs w:val="20"/>
        </w:rPr>
      </w:pPr>
    </w:p>
    <w:p w14:paraId="706F9D7E" w14:textId="77777777" w:rsidR="005F4D4D" w:rsidRDefault="005F4D4D" w:rsidP="005F4D4D">
      <w:pPr>
        <w:rPr>
          <w:rFonts w:ascii="Arial" w:hAnsi="Arial" w:cs="Arial"/>
          <w:sz w:val="20"/>
          <w:szCs w:val="20"/>
        </w:rPr>
      </w:pPr>
    </w:p>
    <w:p w14:paraId="04F9D254" w14:textId="77777777" w:rsidR="005F4D4D" w:rsidRDefault="005F4D4D" w:rsidP="005F4D4D">
      <w:pPr>
        <w:rPr>
          <w:rFonts w:ascii="Arial" w:hAnsi="Arial" w:cs="Arial"/>
          <w:sz w:val="20"/>
          <w:szCs w:val="20"/>
        </w:rPr>
      </w:pPr>
    </w:p>
    <w:p w14:paraId="7F069530" w14:textId="77777777" w:rsidR="0030318A" w:rsidRPr="00BD59F1" w:rsidRDefault="0030318A" w:rsidP="005A36A2">
      <w:pPr>
        <w:pStyle w:val="NormalWeb"/>
        <w:shd w:val="clear" w:color="auto" w:fill="FFFFFF"/>
        <w:spacing w:before="0" w:beforeAutospacing="0" w:after="225" w:afterAutospacing="0"/>
        <w:jc w:val="both"/>
        <w:rPr>
          <w:rFonts w:ascii="Century Gothic" w:hAnsi="Century Gothic"/>
        </w:rPr>
        <w:sectPr w:rsidR="0030318A" w:rsidRPr="00BD59F1" w:rsidSect="00CA442E">
          <w:type w:val="continuous"/>
          <w:pgSz w:w="11906" w:h="16838"/>
          <w:pgMar w:top="1440" w:right="1440" w:bottom="1440" w:left="1440" w:header="708" w:footer="708" w:gutter="0"/>
          <w:pgNumType w:start="0"/>
          <w:cols w:num="2" w:space="708"/>
          <w:titlePg/>
          <w:docGrid w:linePitch="360"/>
        </w:sectPr>
      </w:pPr>
    </w:p>
    <w:p w14:paraId="3A9646E0" w14:textId="77777777" w:rsidR="0030318A" w:rsidRPr="00817A41" w:rsidRDefault="0030318A" w:rsidP="0080600D">
      <w:pPr>
        <w:pStyle w:val="NormalWeb"/>
        <w:shd w:val="clear" w:color="auto" w:fill="FFFFFF"/>
        <w:spacing w:line="312" w:lineRule="atLeast"/>
        <w:rPr>
          <w:rFonts w:ascii="Book Antiqua" w:hAnsi="Book Antiqua"/>
          <w:color w:val="000000"/>
          <w:sz w:val="20"/>
          <w:szCs w:val="20"/>
        </w:rPr>
        <w:sectPr w:rsidR="0030318A" w:rsidRPr="00817A41" w:rsidSect="0030318A">
          <w:type w:val="continuous"/>
          <w:pgSz w:w="11906" w:h="16838"/>
          <w:pgMar w:top="1440" w:right="1440" w:bottom="1440" w:left="1440" w:header="708" w:footer="708" w:gutter="0"/>
          <w:pgNumType w:start="0"/>
          <w:cols w:space="708"/>
          <w:titlePg/>
          <w:docGrid w:linePitch="360"/>
        </w:sectPr>
      </w:pPr>
    </w:p>
    <w:p w14:paraId="3229E3B5" w14:textId="77777777" w:rsidR="003C4904" w:rsidRPr="00817A41" w:rsidRDefault="003C4904" w:rsidP="005A36A2">
      <w:pPr>
        <w:pStyle w:val="NormalWeb"/>
        <w:shd w:val="clear" w:color="auto" w:fill="FFFFFF"/>
        <w:spacing w:before="0" w:beforeAutospacing="0" w:after="225" w:afterAutospacing="0"/>
        <w:jc w:val="both"/>
        <w:rPr>
          <w:rFonts w:ascii="Book Antiqua" w:hAnsi="Book Antiqua" w:cs="Arial"/>
          <w:color w:val="000000"/>
          <w:sz w:val="21"/>
          <w:szCs w:val="21"/>
        </w:rPr>
        <w:sectPr w:rsidR="003C4904" w:rsidRPr="00817A41" w:rsidSect="005A36A2">
          <w:type w:val="continuous"/>
          <w:pgSz w:w="11906" w:h="16838"/>
          <w:pgMar w:top="1440" w:right="1440" w:bottom="1440" w:left="1440" w:header="708" w:footer="708" w:gutter="0"/>
          <w:pgNumType w:start="0"/>
          <w:cols w:num="2" w:space="708"/>
          <w:titlePg/>
          <w:docGrid w:linePitch="360"/>
        </w:sectPr>
      </w:pPr>
    </w:p>
    <w:tbl>
      <w:tblPr>
        <w:tblStyle w:val="TableGrid"/>
        <w:tblW w:w="15310" w:type="dxa"/>
        <w:tblInd w:w="-714" w:type="dxa"/>
        <w:tblLayout w:type="fixed"/>
        <w:tblLook w:val="04A0" w:firstRow="1" w:lastRow="0" w:firstColumn="1" w:lastColumn="0" w:noHBand="0" w:noVBand="1"/>
      </w:tblPr>
      <w:tblGrid>
        <w:gridCol w:w="4660"/>
        <w:gridCol w:w="664"/>
        <w:gridCol w:w="1134"/>
        <w:gridCol w:w="1339"/>
        <w:gridCol w:w="1645"/>
        <w:gridCol w:w="198"/>
        <w:gridCol w:w="1559"/>
        <w:gridCol w:w="1301"/>
        <w:gridCol w:w="683"/>
        <w:gridCol w:w="2127"/>
      </w:tblGrid>
      <w:tr w:rsidR="004329BB" w:rsidRPr="00E602E1" w14:paraId="3BED07E6" w14:textId="77777777" w:rsidTr="00FA12EE">
        <w:trPr>
          <w:trHeight w:val="274"/>
        </w:trPr>
        <w:tc>
          <w:tcPr>
            <w:tcW w:w="5324" w:type="dxa"/>
            <w:gridSpan w:val="2"/>
            <w:vMerge w:val="restart"/>
          </w:tcPr>
          <w:p w14:paraId="0C11528D" w14:textId="77777777" w:rsidR="004329BB" w:rsidRPr="00E602E1" w:rsidRDefault="004329BB" w:rsidP="00D37EE8">
            <w:pPr>
              <w:pStyle w:val="NormalWeb"/>
              <w:spacing w:before="0" w:beforeAutospacing="0" w:after="0" w:afterAutospacing="0"/>
              <w:jc w:val="both"/>
              <w:rPr>
                <w:rFonts w:ascii="Oswald" w:hAnsi="Oswald"/>
                <w:b/>
                <w:color w:val="000000"/>
                <w:sz w:val="40"/>
                <w:szCs w:val="28"/>
              </w:rPr>
            </w:pPr>
            <w:r w:rsidRPr="00E602E1">
              <w:rPr>
                <w:rFonts w:ascii="Oswald" w:hAnsi="Oswald"/>
                <w:b/>
                <w:color w:val="000000"/>
                <w:sz w:val="40"/>
                <w:szCs w:val="28"/>
              </w:rPr>
              <w:lastRenderedPageBreak/>
              <w:t>Recruitment</w:t>
            </w:r>
          </w:p>
          <w:p w14:paraId="0F989CC1" w14:textId="77777777" w:rsidR="004329BB" w:rsidRPr="00E602E1" w:rsidRDefault="004329BB" w:rsidP="00D37EE8">
            <w:pPr>
              <w:pStyle w:val="NormalWeb"/>
              <w:spacing w:before="0" w:beforeAutospacing="0" w:after="0" w:afterAutospacing="0"/>
              <w:jc w:val="both"/>
              <w:rPr>
                <w:rFonts w:ascii="Century Gothic" w:hAnsi="Century Gothic"/>
                <w:b/>
                <w:color w:val="000000"/>
                <w:sz w:val="22"/>
                <w:szCs w:val="20"/>
              </w:rPr>
            </w:pPr>
            <w:r w:rsidRPr="00E602E1">
              <w:rPr>
                <w:rFonts w:ascii="Century Gothic" w:hAnsi="Century Gothic"/>
                <w:sz w:val="22"/>
                <w:szCs w:val="20"/>
              </w:rPr>
              <w:t>How the organisation will attract an increasingly diverse range of candidates</w:t>
            </w:r>
            <w:r w:rsidR="007871DB">
              <w:rPr>
                <w:rFonts w:ascii="Century Gothic" w:hAnsi="Century Gothic"/>
                <w:sz w:val="22"/>
                <w:szCs w:val="20"/>
              </w:rPr>
              <w:t xml:space="preserve"> to Board / Senior Leadership positions</w:t>
            </w:r>
          </w:p>
          <w:p w14:paraId="6CC24E0F" w14:textId="77777777" w:rsidR="004329BB" w:rsidRPr="00826852" w:rsidRDefault="004329BB" w:rsidP="00D37EE8">
            <w:pPr>
              <w:pStyle w:val="NormalWeb"/>
              <w:spacing w:before="0" w:beforeAutospacing="0" w:after="0" w:afterAutospacing="0"/>
              <w:jc w:val="both"/>
              <w:rPr>
                <w:rFonts w:ascii="Book Antiqua" w:hAnsi="Book Antiqua"/>
                <w:color w:val="000000"/>
                <w:sz w:val="18"/>
                <w:szCs w:val="18"/>
              </w:rPr>
            </w:pPr>
          </w:p>
        </w:tc>
        <w:tc>
          <w:tcPr>
            <w:tcW w:w="9986" w:type="dxa"/>
            <w:gridSpan w:val="8"/>
            <w:vAlign w:val="center"/>
          </w:tcPr>
          <w:p w14:paraId="75398D42" w14:textId="77777777" w:rsidR="004329BB" w:rsidRPr="00E602E1" w:rsidRDefault="004329BB" w:rsidP="00D37EE8">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4329BB" w:rsidRPr="00E602E1" w14:paraId="29C7ACB2" w14:textId="77777777" w:rsidTr="00FA12EE">
        <w:trPr>
          <w:cantSplit/>
          <w:trHeight w:val="1941"/>
        </w:trPr>
        <w:tc>
          <w:tcPr>
            <w:tcW w:w="5324" w:type="dxa"/>
            <w:gridSpan w:val="2"/>
            <w:vMerge/>
          </w:tcPr>
          <w:p w14:paraId="0F54E431" w14:textId="77777777" w:rsidR="004329BB" w:rsidRPr="00817A41" w:rsidRDefault="004329BB" w:rsidP="00D37EE8">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C7E2FA" w:themeFill="accent1" w:themeFillTint="33"/>
            <w:textDirection w:val="tbRl"/>
          </w:tcPr>
          <w:p w14:paraId="46C2D2EA"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339" w:type="dxa"/>
            <w:shd w:val="clear" w:color="auto" w:fill="C7E2FA" w:themeFill="accent1" w:themeFillTint="33"/>
            <w:textDirection w:val="tbRl"/>
          </w:tcPr>
          <w:p w14:paraId="3B222DCE" w14:textId="77777777" w:rsidR="004329BB" w:rsidRPr="00D6549A" w:rsidRDefault="004329BB" w:rsidP="007871DB">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on its board</w:t>
            </w:r>
          </w:p>
        </w:tc>
        <w:tc>
          <w:tcPr>
            <w:tcW w:w="1843" w:type="dxa"/>
            <w:gridSpan w:val="2"/>
            <w:shd w:val="clear" w:color="auto" w:fill="C7E2FA" w:themeFill="accent1" w:themeFillTint="33"/>
            <w:textDirection w:val="tbRl"/>
          </w:tcPr>
          <w:p w14:paraId="294406AA"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r w:rsidR="007871DB">
              <w:rPr>
                <w:rFonts w:ascii="Century Gothic" w:hAnsi="Century Gothic"/>
                <w:b/>
                <w:color w:val="000000"/>
                <w:sz w:val="14"/>
                <w:szCs w:val="14"/>
              </w:rPr>
              <w:t xml:space="preserve"> on its board</w:t>
            </w:r>
          </w:p>
        </w:tc>
        <w:tc>
          <w:tcPr>
            <w:tcW w:w="1559" w:type="dxa"/>
            <w:shd w:val="clear" w:color="auto" w:fill="C7E2FA" w:themeFill="accent1" w:themeFillTint="33"/>
            <w:textDirection w:val="tbRl"/>
          </w:tcPr>
          <w:p w14:paraId="31C05E88"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Each organisation shall identify proportionate and appropriate actions to be taken to support and/or maintain (as appropriate) the diversity targets set out in Req 2.1</w:t>
            </w:r>
          </w:p>
        </w:tc>
        <w:tc>
          <w:tcPr>
            <w:tcW w:w="1984" w:type="dxa"/>
            <w:gridSpan w:val="2"/>
            <w:shd w:val="clear" w:color="auto" w:fill="C7E2FA" w:themeFill="accent1" w:themeFillTint="33"/>
            <w:textDirection w:val="tbRl"/>
          </w:tcPr>
          <w:p w14:paraId="3BF758C7"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C7E2FA" w:themeFill="accent1" w:themeFillTint="33"/>
            <w:textDirection w:val="tbRl"/>
          </w:tcPr>
          <w:p w14:paraId="1B15AE2D" w14:textId="77777777" w:rsidR="004329BB" w:rsidRPr="00D6549A" w:rsidRDefault="004329B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the organisation prepared and publishes on its website information (approved by the Board) including an annual update on progress against actions identified in Req 2.2</w:t>
            </w:r>
          </w:p>
        </w:tc>
      </w:tr>
      <w:tr w:rsidR="00084104" w:rsidRPr="00817A41" w14:paraId="3E39A0B0" w14:textId="77777777" w:rsidTr="00D37EE8">
        <w:trPr>
          <w:trHeight w:val="846"/>
        </w:trPr>
        <w:tc>
          <w:tcPr>
            <w:tcW w:w="5324" w:type="dxa"/>
            <w:gridSpan w:val="2"/>
          </w:tcPr>
          <w:p w14:paraId="6C38F2EA" w14:textId="77777777" w:rsidR="00084104" w:rsidRPr="007B77B4" w:rsidRDefault="00084104" w:rsidP="00D37EE8">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Pr="004329BB">
              <w:rPr>
                <w:rFonts w:ascii="Century Gothic" w:hAnsi="Century Gothic"/>
                <w:color w:val="000000"/>
                <w:sz w:val="22"/>
                <w:szCs w:val="20"/>
              </w:rPr>
              <w:t>Embed good diversity and inclusion practice</w:t>
            </w:r>
            <w:r w:rsidRPr="004329BB">
              <w:rPr>
                <w:rFonts w:ascii="Century Gothic" w:hAnsi="Century Gothic"/>
                <w:b/>
                <w:color w:val="000000"/>
                <w:sz w:val="22"/>
                <w:szCs w:val="20"/>
              </w:rPr>
              <w:t xml:space="preserve"> </w:t>
            </w:r>
            <w:r w:rsidRPr="004329BB">
              <w:rPr>
                <w:rFonts w:ascii="Century Gothic" w:hAnsi="Century Gothic"/>
                <w:color w:val="000000"/>
                <w:sz w:val="22"/>
                <w:szCs w:val="20"/>
              </w:rPr>
              <w:t>into our recruitment activities and decision making processes</w:t>
            </w:r>
            <w:r w:rsidRPr="004329BB">
              <w:rPr>
                <w:rFonts w:ascii="Oswald" w:hAnsi="Oswald"/>
                <w:color w:val="000000"/>
                <w:szCs w:val="20"/>
              </w:rPr>
              <w:t xml:space="preserve"> </w:t>
            </w:r>
          </w:p>
        </w:tc>
        <w:tc>
          <w:tcPr>
            <w:tcW w:w="1134" w:type="dxa"/>
            <w:vAlign w:val="center"/>
          </w:tcPr>
          <w:p w14:paraId="5FCBFB6F" w14:textId="77777777" w:rsidR="00084104" w:rsidRPr="004329BB" w:rsidRDefault="00084104"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339" w:type="dxa"/>
            <w:vAlign w:val="center"/>
          </w:tcPr>
          <w:p w14:paraId="2F79B80D" w14:textId="77777777" w:rsidR="00084104" w:rsidRPr="004329BB" w:rsidRDefault="00084104"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43" w:type="dxa"/>
            <w:gridSpan w:val="2"/>
            <w:vAlign w:val="center"/>
          </w:tcPr>
          <w:p w14:paraId="6B96A5AF" w14:textId="77777777" w:rsidR="00084104" w:rsidRPr="00646431" w:rsidRDefault="00084104" w:rsidP="00646431">
            <w:pPr>
              <w:pStyle w:val="NormalWeb"/>
              <w:numPr>
                <w:ilvl w:val="0"/>
                <w:numId w:val="5"/>
              </w:numPr>
              <w:spacing w:before="0" w:beforeAutospacing="0" w:after="225" w:afterAutospacing="0"/>
              <w:jc w:val="center"/>
              <w:rPr>
                <w:rFonts w:ascii="Century Gothic" w:hAnsi="Century Gothic"/>
                <w:b/>
                <w:color w:val="000000"/>
                <w:sz w:val="56"/>
                <w:szCs w:val="56"/>
              </w:rPr>
            </w:pPr>
          </w:p>
        </w:tc>
        <w:tc>
          <w:tcPr>
            <w:tcW w:w="1559" w:type="dxa"/>
            <w:vAlign w:val="center"/>
          </w:tcPr>
          <w:p w14:paraId="0D5F180C" w14:textId="77777777" w:rsidR="00084104" w:rsidRPr="004329BB" w:rsidRDefault="00084104" w:rsidP="004329BB">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84" w:type="dxa"/>
            <w:gridSpan w:val="2"/>
          </w:tcPr>
          <w:p w14:paraId="142A4660" w14:textId="77777777" w:rsidR="00084104" w:rsidRPr="00817A41" w:rsidRDefault="00084104" w:rsidP="00D37EE8">
            <w:pPr>
              <w:pStyle w:val="NormalWeb"/>
              <w:spacing w:before="0" w:beforeAutospacing="0" w:after="225" w:afterAutospacing="0"/>
              <w:jc w:val="both"/>
              <w:rPr>
                <w:rFonts w:ascii="Book Antiqua" w:hAnsi="Book Antiqua"/>
                <w:color w:val="000000"/>
                <w:sz w:val="20"/>
                <w:szCs w:val="20"/>
              </w:rPr>
            </w:pPr>
          </w:p>
        </w:tc>
        <w:tc>
          <w:tcPr>
            <w:tcW w:w="2127" w:type="dxa"/>
            <w:vAlign w:val="bottom"/>
          </w:tcPr>
          <w:p w14:paraId="34DA8553" w14:textId="77777777" w:rsidR="00084104" w:rsidRPr="00817A41" w:rsidRDefault="00084104" w:rsidP="00D37EE8">
            <w:pPr>
              <w:pStyle w:val="NormalWeb"/>
              <w:spacing w:before="0" w:beforeAutospacing="0" w:after="225" w:afterAutospacing="0"/>
              <w:ind w:left="360"/>
              <w:rPr>
                <w:rFonts w:ascii="Book Antiqua" w:hAnsi="Book Antiqua"/>
                <w:b/>
                <w:color w:val="000000"/>
                <w:sz w:val="20"/>
                <w:szCs w:val="20"/>
              </w:rPr>
            </w:pPr>
          </w:p>
        </w:tc>
      </w:tr>
      <w:tr w:rsidR="00084104" w:rsidRPr="00E602E1" w14:paraId="1B82D70C" w14:textId="77777777" w:rsidTr="00FA12EE">
        <w:trPr>
          <w:trHeight w:val="279"/>
        </w:trPr>
        <w:tc>
          <w:tcPr>
            <w:tcW w:w="4660" w:type="dxa"/>
          </w:tcPr>
          <w:p w14:paraId="43D64A1E" w14:textId="77777777" w:rsidR="00084104" w:rsidRPr="00E602E1" w:rsidRDefault="00084104"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782" w:type="dxa"/>
            <w:gridSpan w:val="4"/>
          </w:tcPr>
          <w:p w14:paraId="0EE633FF" w14:textId="77777777" w:rsidR="00084104" w:rsidRPr="00E602E1" w:rsidRDefault="00084104"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tcPr>
          <w:p w14:paraId="306581F9" w14:textId="77777777" w:rsidR="00084104" w:rsidRPr="00E602E1" w:rsidRDefault="00084104" w:rsidP="00D37EE8">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tcPr>
          <w:p w14:paraId="4137FA1C" w14:textId="77777777" w:rsidR="00084104" w:rsidRPr="00E602E1" w:rsidRDefault="00084104"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4533FD" w:rsidRPr="00E602E1" w14:paraId="015E3BEE" w14:textId="77777777" w:rsidTr="00521CC0">
        <w:trPr>
          <w:trHeight w:val="748"/>
        </w:trPr>
        <w:tc>
          <w:tcPr>
            <w:tcW w:w="4660" w:type="dxa"/>
            <w:vMerge w:val="restart"/>
          </w:tcPr>
          <w:p w14:paraId="058096CB" w14:textId="77777777" w:rsidR="004533FD" w:rsidRDefault="004533FD" w:rsidP="00E8594E">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r>
              <w:rPr>
                <w:rFonts w:ascii="Century Gothic" w:hAnsi="Century Gothic"/>
                <w:b/>
                <w:color w:val="000000"/>
                <w:sz w:val="20"/>
                <w:szCs w:val="20"/>
              </w:rPr>
              <w:t xml:space="preserve"> (up to 12 months)</w:t>
            </w:r>
            <w:r w:rsidRPr="00E602E1">
              <w:rPr>
                <w:rFonts w:ascii="Century Gothic" w:hAnsi="Century Gothic"/>
                <w:b/>
                <w:color w:val="000000"/>
                <w:sz w:val="20"/>
                <w:szCs w:val="20"/>
              </w:rPr>
              <w:t>:</w:t>
            </w:r>
          </w:p>
          <w:p w14:paraId="31259C66" w14:textId="77777777" w:rsidR="004533FD" w:rsidRDefault="004533FD" w:rsidP="00E8594E">
            <w:pPr>
              <w:pStyle w:val="NormalWeb"/>
              <w:spacing w:before="0" w:beforeAutospacing="0" w:after="0" w:afterAutospacing="0"/>
              <w:rPr>
                <w:rFonts w:ascii="Century Gothic" w:hAnsi="Century Gothic"/>
                <w:b/>
                <w:color w:val="000000"/>
                <w:sz w:val="20"/>
                <w:szCs w:val="20"/>
              </w:rPr>
            </w:pPr>
          </w:p>
          <w:p w14:paraId="0AEDC6CE" w14:textId="77777777" w:rsidR="004533FD" w:rsidRPr="00E8594E" w:rsidRDefault="004533FD" w:rsidP="00E8594E">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Understand the current diversity of the Board and Senior Management, and how this compares to our area’s demographics</w:t>
            </w:r>
          </w:p>
          <w:p w14:paraId="5EF086D4" w14:textId="77777777" w:rsidR="004533FD" w:rsidRPr="00E602E1" w:rsidRDefault="004533FD"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4C71637C" w14:textId="77777777" w:rsidR="004533FD" w:rsidRPr="00C53783" w:rsidRDefault="004533FD" w:rsidP="0057275A">
            <w:pPr>
              <w:shd w:val="clear" w:color="auto" w:fill="FFFFFF"/>
              <w:rPr>
                <w:rFonts w:ascii="Century Gothic" w:hAnsi="Century Gothic"/>
                <w:color w:val="000000"/>
                <w:sz w:val="20"/>
                <w:szCs w:val="20"/>
                <w:highlight w:val="green"/>
              </w:rPr>
            </w:pPr>
            <w:r>
              <w:rPr>
                <w:rFonts w:ascii="Century Gothic" w:hAnsi="Century Gothic"/>
                <w:color w:val="000000"/>
                <w:sz w:val="20"/>
                <w:szCs w:val="20"/>
              </w:rPr>
              <w:t>Board and Team to complete Diversity monitoring questionnaire</w:t>
            </w:r>
          </w:p>
        </w:tc>
        <w:tc>
          <w:tcPr>
            <w:tcW w:w="3058" w:type="dxa"/>
            <w:gridSpan w:val="3"/>
          </w:tcPr>
          <w:p w14:paraId="3502582D" w14:textId="684555B8" w:rsidR="004533FD" w:rsidRDefault="00521CC0" w:rsidP="0057275A">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Administrative Office Manager</w:t>
            </w:r>
          </w:p>
          <w:p w14:paraId="35FD7ECE" w14:textId="77777777" w:rsidR="004533FD" w:rsidRDefault="004533FD" w:rsidP="0057275A">
            <w:pPr>
              <w:pStyle w:val="NormalWeb"/>
              <w:spacing w:before="0" w:beforeAutospacing="0" w:after="0" w:afterAutospacing="0"/>
              <w:rPr>
                <w:rFonts w:ascii="Century Gothic" w:hAnsi="Century Gothic"/>
                <w:color w:val="000000"/>
                <w:sz w:val="20"/>
                <w:szCs w:val="20"/>
              </w:rPr>
            </w:pPr>
          </w:p>
        </w:tc>
        <w:tc>
          <w:tcPr>
            <w:tcW w:w="2810" w:type="dxa"/>
            <w:gridSpan w:val="2"/>
            <w:shd w:val="clear" w:color="auto" w:fill="FFFF00"/>
          </w:tcPr>
          <w:p w14:paraId="57FEF279" w14:textId="53057D13" w:rsidR="00521CC0" w:rsidRPr="00521CC0" w:rsidRDefault="00521CC0" w:rsidP="0057275A">
            <w:pPr>
              <w:pStyle w:val="NormalWeb"/>
              <w:spacing w:before="0" w:beforeAutospacing="0" w:after="0" w:afterAutospacing="0"/>
              <w:rPr>
                <w:rFonts w:ascii="Century Gothic" w:hAnsi="Century Gothic"/>
                <w:color w:val="000000"/>
                <w:sz w:val="20"/>
                <w:szCs w:val="20"/>
              </w:rPr>
            </w:pPr>
            <w:r w:rsidRPr="00521CC0">
              <w:rPr>
                <w:rFonts w:ascii="Century Gothic" w:hAnsi="Century Gothic"/>
                <w:color w:val="000000"/>
                <w:sz w:val="20"/>
                <w:szCs w:val="20"/>
              </w:rPr>
              <w:t>Team info collated</w:t>
            </w:r>
          </w:p>
          <w:p w14:paraId="58F6711D" w14:textId="28789C28" w:rsidR="004533FD" w:rsidRPr="00521CC0" w:rsidRDefault="00521CC0" w:rsidP="0057275A">
            <w:pPr>
              <w:pStyle w:val="NormalWeb"/>
              <w:spacing w:before="0" w:beforeAutospacing="0" w:after="0" w:afterAutospacing="0"/>
              <w:rPr>
                <w:rFonts w:ascii="Century Gothic" w:hAnsi="Century Gothic"/>
                <w:color w:val="000000"/>
                <w:sz w:val="20"/>
                <w:szCs w:val="20"/>
              </w:rPr>
            </w:pPr>
            <w:r w:rsidRPr="00521CC0">
              <w:rPr>
                <w:rFonts w:ascii="Century Gothic" w:hAnsi="Century Gothic"/>
                <w:color w:val="000000"/>
                <w:sz w:val="20"/>
                <w:szCs w:val="20"/>
              </w:rPr>
              <w:t>Board - March 21</w:t>
            </w:r>
          </w:p>
        </w:tc>
      </w:tr>
      <w:tr w:rsidR="004533FD" w:rsidRPr="00E602E1" w14:paraId="683E2976" w14:textId="77777777" w:rsidTr="00521CC0">
        <w:trPr>
          <w:trHeight w:val="748"/>
        </w:trPr>
        <w:tc>
          <w:tcPr>
            <w:tcW w:w="4660" w:type="dxa"/>
            <w:vMerge/>
          </w:tcPr>
          <w:p w14:paraId="172DDD80" w14:textId="77777777" w:rsidR="004533FD" w:rsidRPr="00E602E1" w:rsidRDefault="004533FD" w:rsidP="00D37EE8">
            <w:pPr>
              <w:pStyle w:val="NormalWeb"/>
              <w:spacing w:before="0" w:beforeAutospacing="0" w:after="0" w:afterAutospacing="0" w:line="720" w:lineRule="auto"/>
              <w:rPr>
                <w:rFonts w:ascii="Century Gothic" w:hAnsi="Century Gothic"/>
                <w:b/>
                <w:color w:val="000000"/>
                <w:sz w:val="20"/>
                <w:szCs w:val="20"/>
              </w:rPr>
            </w:pPr>
          </w:p>
        </w:tc>
        <w:tc>
          <w:tcPr>
            <w:tcW w:w="4782" w:type="dxa"/>
            <w:gridSpan w:val="4"/>
          </w:tcPr>
          <w:p w14:paraId="55972847" w14:textId="77777777" w:rsidR="004533FD" w:rsidRDefault="004533FD" w:rsidP="001B1349">
            <w:pPr>
              <w:shd w:val="clear" w:color="auto" w:fill="FFFFFF"/>
              <w:rPr>
                <w:rFonts w:ascii="Century Gothic" w:hAnsi="Century Gothic"/>
                <w:color w:val="000000"/>
                <w:sz w:val="20"/>
                <w:szCs w:val="20"/>
              </w:rPr>
            </w:pPr>
            <w:r>
              <w:rPr>
                <w:rFonts w:ascii="Century Gothic" w:hAnsi="Century Gothic"/>
                <w:color w:val="000000"/>
                <w:sz w:val="20"/>
                <w:szCs w:val="20"/>
              </w:rPr>
              <w:t>Cross-analyse Board and Team demographics with Staffordshire and Stoke-on-Trent demographics and identify areas which are not representative of our sub-region’s demographic</w:t>
            </w:r>
          </w:p>
        </w:tc>
        <w:tc>
          <w:tcPr>
            <w:tcW w:w="3058" w:type="dxa"/>
            <w:gridSpan w:val="3"/>
          </w:tcPr>
          <w:p w14:paraId="22F11AA7" w14:textId="664748E1" w:rsidR="004533FD" w:rsidRDefault="00521CC0" w:rsidP="001B134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Administrative Office Manager</w:t>
            </w:r>
          </w:p>
        </w:tc>
        <w:tc>
          <w:tcPr>
            <w:tcW w:w="2810" w:type="dxa"/>
            <w:gridSpan w:val="2"/>
            <w:shd w:val="clear" w:color="auto" w:fill="auto"/>
          </w:tcPr>
          <w:p w14:paraId="16983536" w14:textId="55BAA19F" w:rsidR="004533FD" w:rsidRPr="00521CC0" w:rsidRDefault="00521CC0" w:rsidP="001B1349">
            <w:pPr>
              <w:pStyle w:val="NormalWeb"/>
              <w:spacing w:before="0" w:beforeAutospacing="0" w:after="0" w:afterAutospacing="0"/>
              <w:rPr>
                <w:rFonts w:ascii="Century Gothic" w:hAnsi="Century Gothic"/>
                <w:color w:val="000000"/>
                <w:sz w:val="20"/>
                <w:szCs w:val="20"/>
              </w:rPr>
            </w:pPr>
            <w:r w:rsidRPr="00521CC0">
              <w:rPr>
                <w:rFonts w:ascii="Century Gothic" w:hAnsi="Century Gothic"/>
                <w:color w:val="000000"/>
                <w:sz w:val="20"/>
                <w:szCs w:val="20"/>
              </w:rPr>
              <w:t>April 21</w:t>
            </w:r>
          </w:p>
        </w:tc>
      </w:tr>
      <w:tr w:rsidR="004533FD" w:rsidRPr="00E602E1" w14:paraId="1C953AA0" w14:textId="77777777" w:rsidTr="004F1398">
        <w:trPr>
          <w:trHeight w:val="748"/>
        </w:trPr>
        <w:tc>
          <w:tcPr>
            <w:tcW w:w="4660" w:type="dxa"/>
            <w:vMerge/>
          </w:tcPr>
          <w:p w14:paraId="33C993B2" w14:textId="77777777" w:rsidR="004533FD" w:rsidRPr="00E602E1" w:rsidRDefault="004533FD" w:rsidP="00D37EE8">
            <w:pPr>
              <w:pStyle w:val="NormalWeb"/>
              <w:spacing w:before="0" w:beforeAutospacing="0" w:after="0" w:afterAutospacing="0" w:line="720" w:lineRule="auto"/>
              <w:rPr>
                <w:rFonts w:ascii="Century Gothic" w:hAnsi="Century Gothic"/>
                <w:b/>
                <w:color w:val="000000"/>
                <w:sz w:val="20"/>
                <w:szCs w:val="20"/>
              </w:rPr>
            </w:pPr>
          </w:p>
        </w:tc>
        <w:tc>
          <w:tcPr>
            <w:tcW w:w="4782" w:type="dxa"/>
            <w:gridSpan w:val="4"/>
          </w:tcPr>
          <w:p w14:paraId="5733E8DB" w14:textId="77777777" w:rsidR="004533FD" w:rsidRDefault="004533FD" w:rsidP="00C53783">
            <w:pPr>
              <w:shd w:val="clear" w:color="auto" w:fill="FFFFFF"/>
              <w:rPr>
                <w:rFonts w:ascii="Century Gothic" w:hAnsi="Century Gothic"/>
                <w:color w:val="000000"/>
                <w:sz w:val="20"/>
                <w:szCs w:val="20"/>
              </w:rPr>
            </w:pPr>
            <w:r>
              <w:rPr>
                <w:rFonts w:ascii="Century Gothic" w:hAnsi="Century Gothic"/>
                <w:color w:val="000000"/>
                <w:sz w:val="20"/>
                <w:szCs w:val="20"/>
              </w:rPr>
              <w:t>New Board members to complete Diversity monitoring questionnaire as part of induction process</w:t>
            </w:r>
          </w:p>
        </w:tc>
        <w:tc>
          <w:tcPr>
            <w:tcW w:w="3058" w:type="dxa"/>
            <w:gridSpan w:val="3"/>
          </w:tcPr>
          <w:p w14:paraId="7D79078D" w14:textId="4E487D37" w:rsidR="004533FD" w:rsidRDefault="00521CC0"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Administrative Office Manager</w:t>
            </w:r>
          </w:p>
        </w:tc>
        <w:tc>
          <w:tcPr>
            <w:tcW w:w="2810" w:type="dxa"/>
            <w:gridSpan w:val="2"/>
            <w:shd w:val="clear" w:color="auto" w:fill="auto"/>
          </w:tcPr>
          <w:p w14:paraId="27239EF1" w14:textId="0C33B3FC" w:rsidR="004533FD" w:rsidRDefault="004F1398"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28D795FF" w14:textId="77777777" w:rsidTr="00FA12EE">
        <w:trPr>
          <w:trHeight w:val="748"/>
        </w:trPr>
        <w:tc>
          <w:tcPr>
            <w:tcW w:w="4660" w:type="dxa"/>
            <w:vMerge w:val="restart"/>
          </w:tcPr>
          <w:p w14:paraId="23F6D302" w14:textId="77777777" w:rsidR="004533FD" w:rsidRPr="00E8594E" w:rsidRDefault="004533FD" w:rsidP="00E8594E">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Ensure the Board and Senior Management can represent the views of our diverse communities</w:t>
            </w:r>
          </w:p>
        </w:tc>
        <w:tc>
          <w:tcPr>
            <w:tcW w:w="4782" w:type="dxa"/>
            <w:gridSpan w:val="4"/>
          </w:tcPr>
          <w:p w14:paraId="4F09C71F" w14:textId="77777777" w:rsidR="004533FD" w:rsidRDefault="004533FD" w:rsidP="003315F5">
            <w:pPr>
              <w:shd w:val="clear" w:color="auto" w:fill="FFFFFF"/>
              <w:rPr>
                <w:rFonts w:ascii="Century Gothic" w:hAnsi="Century Gothic"/>
                <w:color w:val="000000"/>
                <w:sz w:val="20"/>
                <w:szCs w:val="20"/>
              </w:rPr>
            </w:pPr>
            <w:r>
              <w:rPr>
                <w:rFonts w:ascii="Century Gothic" w:hAnsi="Century Gothic"/>
                <w:color w:val="000000"/>
                <w:sz w:val="20"/>
                <w:szCs w:val="20"/>
              </w:rPr>
              <w:t>Develop a role outline for ‘Advocates’ –  Board members who are responsible for ensuring that the views and needs of a particular under-represented group are taken into account</w:t>
            </w:r>
          </w:p>
        </w:tc>
        <w:tc>
          <w:tcPr>
            <w:tcW w:w="3058" w:type="dxa"/>
            <w:gridSpan w:val="3"/>
          </w:tcPr>
          <w:p w14:paraId="4528D078"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49D26E20" w14:textId="63F1D8AA" w:rsidR="004533FD" w:rsidRDefault="009A58C1"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Ju</w:t>
            </w:r>
            <w:r w:rsidR="00E01090">
              <w:rPr>
                <w:rFonts w:ascii="Century Gothic" w:hAnsi="Century Gothic"/>
                <w:color w:val="000000"/>
                <w:sz w:val="20"/>
                <w:szCs w:val="20"/>
              </w:rPr>
              <w:t>ly 2021</w:t>
            </w:r>
          </w:p>
        </w:tc>
      </w:tr>
      <w:tr w:rsidR="004533FD" w:rsidRPr="00E602E1" w14:paraId="3FDE11E0" w14:textId="77777777" w:rsidTr="00FA12EE">
        <w:trPr>
          <w:trHeight w:val="748"/>
        </w:trPr>
        <w:tc>
          <w:tcPr>
            <w:tcW w:w="4660" w:type="dxa"/>
            <w:vMerge/>
          </w:tcPr>
          <w:p w14:paraId="71A21F57" w14:textId="77777777" w:rsidR="004533FD" w:rsidRDefault="004533FD"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73994649" w14:textId="3A520EED" w:rsidR="004533FD" w:rsidRDefault="004533FD" w:rsidP="00D37EE8">
            <w:pPr>
              <w:shd w:val="clear" w:color="auto" w:fill="FFFFFF"/>
              <w:rPr>
                <w:rFonts w:ascii="Century Gothic" w:hAnsi="Century Gothic"/>
                <w:color w:val="000000"/>
                <w:sz w:val="20"/>
                <w:szCs w:val="20"/>
              </w:rPr>
            </w:pPr>
            <w:r>
              <w:rPr>
                <w:rFonts w:ascii="Century Gothic" w:hAnsi="Century Gothic"/>
                <w:color w:val="000000"/>
                <w:sz w:val="20"/>
                <w:szCs w:val="20"/>
              </w:rPr>
              <w:t xml:space="preserve">Identify whether any Board members have experience of working with the groups not currently represented within our Leadership, </w:t>
            </w:r>
            <w:r>
              <w:rPr>
                <w:rFonts w:ascii="Century Gothic" w:hAnsi="Century Gothic"/>
                <w:color w:val="000000"/>
                <w:sz w:val="20"/>
                <w:szCs w:val="20"/>
              </w:rPr>
              <w:lastRenderedPageBreak/>
              <w:t>even if they don’t come from that group themselves.  Confirm Advocate role</w:t>
            </w:r>
            <w:r w:rsidR="004F1398">
              <w:rPr>
                <w:rFonts w:ascii="Century Gothic" w:hAnsi="Century Gothic"/>
                <w:color w:val="000000"/>
                <w:sz w:val="20"/>
                <w:szCs w:val="20"/>
              </w:rPr>
              <w:t>s</w:t>
            </w:r>
          </w:p>
        </w:tc>
        <w:tc>
          <w:tcPr>
            <w:tcW w:w="3058" w:type="dxa"/>
            <w:gridSpan w:val="3"/>
          </w:tcPr>
          <w:p w14:paraId="5A2A5E1F"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lastRenderedPageBreak/>
              <w:t>Governance and Appointments Group</w:t>
            </w:r>
          </w:p>
        </w:tc>
        <w:tc>
          <w:tcPr>
            <w:tcW w:w="2810" w:type="dxa"/>
            <w:gridSpan w:val="2"/>
          </w:tcPr>
          <w:p w14:paraId="2669B1FE" w14:textId="55DA82E5" w:rsidR="004533FD" w:rsidRDefault="00E01090"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August 21</w:t>
            </w:r>
          </w:p>
        </w:tc>
      </w:tr>
      <w:tr w:rsidR="004F1398" w:rsidRPr="00E602E1" w14:paraId="0AF6CF3A" w14:textId="77777777" w:rsidTr="00FA12EE">
        <w:trPr>
          <w:trHeight w:val="748"/>
        </w:trPr>
        <w:tc>
          <w:tcPr>
            <w:tcW w:w="4660" w:type="dxa"/>
            <w:vMerge/>
          </w:tcPr>
          <w:p w14:paraId="415818ED" w14:textId="77777777" w:rsidR="004F1398" w:rsidRDefault="004F1398"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6BC12405" w14:textId="70349591" w:rsidR="004F1398" w:rsidRDefault="004F1398" w:rsidP="00D37EE8">
            <w:pPr>
              <w:shd w:val="clear" w:color="auto" w:fill="FFFFFF"/>
              <w:rPr>
                <w:rFonts w:ascii="Century Gothic" w:hAnsi="Century Gothic"/>
                <w:color w:val="000000"/>
                <w:sz w:val="20"/>
                <w:szCs w:val="20"/>
              </w:rPr>
            </w:pPr>
            <w:r>
              <w:rPr>
                <w:rFonts w:ascii="Century Gothic" w:hAnsi="Century Gothic"/>
                <w:color w:val="000000"/>
                <w:sz w:val="20"/>
                <w:szCs w:val="20"/>
              </w:rPr>
              <w:t>Informally audit Advocates ref training needs.  Identify appropriate training opportunities (online, conferences etc.)</w:t>
            </w:r>
          </w:p>
        </w:tc>
        <w:tc>
          <w:tcPr>
            <w:tcW w:w="3058" w:type="dxa"/>
            <w:gridSpan w:val="3"/>
          </w:tcPr>
          <w:p w14:paraId="6B8FD18B" w14:textId="2C5ACE3E" w:rsidR="004F1398" w:rsidRDefault="004F1398"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0766B9E9" w14:textId="3E7D449E" w:rsidR="004F1398" w:rsidRDefault="00E01090"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September 21</w:t>
            </w:r>
          </w:p>
        </w:tc>
      </w:tr>
      <w:tr w:rsidR="004533FD" w:rsidRPr="00E602E1" w14:paraId="72BC6259" w14:textId="77777777" w:rsidTr="00FA12EE">
        <w:trPr>
          <w:trHeight w:val="748"/>
        </w:trPr>
        <w:tc>
          <w:tcPr>
            <w:tcW w:w="4660" w:type="dxa"/>
            <w:vMerge/>
          </w:tcPr>
          <w:p w14:paraId="4560857B" w14:textId="77777777" w:rsidR="004533FD" w:rsidRDefault="004533FD" w:rsidP="00E8594E">
            <w:pPr>
              <w:pStyle w:val="NormalWeb"/>
              <w:spacing w:before="0" w:beforeAutospacing="0" w:after="0" w:afterAutospacing="0"/>
              <w:rPr>
                <w:rFonts w:ascii="Century Gothic" w:hAnsi="Century Gothic"/>
                <w:color w:val="000000"/>
                <w:sz w:val="20"/>
                <w:szCs w:val="20"/>
              </w:rPr>
            </w:pPr>
          </w:p>
        </w:tc>
        <w:tc>
          <w:tcPr>
            <w:tcW w:w="4782" w:type="dxa"/>
            <w:gridSpan w:val="4"/>
          </w:tcPr>
          <w:p w14:paraId="22EDA7FC" w14:textId="77777777" w:rsidR="004533FD" w:rsidRDefault="004533FD" w:rsidP="003315F5">
            <w:pPr>
              <w:shd w:val="clear" w:color="auto" w:fill="FFFFFF"/>
              <w:rPr>
                <w:rFonts w:ascii="Century Gothic" w:hAnsi="Century Gothic"/>
                <w:color w:val="000000"/>
                <w:sz w:val="20"/>
                <w:szCs w:val="20"/>
              </w:rPr>
            </w:pPr>
            <w:r>
              <w:rPr>
                <w:rFonts w:ascii="Century Gothic" w:hAnsi="Century Gothic"/>
                <w:color w:val="000000"/>
                <w:sz w:val="20"/>
                <w:szCs w:val="20"/>
              </w:rPr>
              <w:t>Where Advocate gaps exist, identify other ways of representing the views of these groups, i.e. identify ‘Advisors’ from outside of the Board who could check and challenge; link to user groups; through partner events etc.</w:t>
            </w:r>
          </w:p>
        </w:tc>
        <w:tc>
          <w:tcPr>
            <w:tcW w:w="3058" w:type="dxa"/>
            <w:gridSpan w:val="3"/>
          </w:tcPr>
          <w:p w14:paraId="12524265" w14:textId="77777777" w:rsidR="004533FD" w:rsidRDefault="004533FD"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78C9D9FB" w14:textId="1EF14431" w:rsidR="004533FD" w:rsidRDefault="00E01090" w:rsidP="00C5378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October 21</w:t>
            </w:r>
          </w:p>
        </w:tc>
      </w:tr>
      <w:tr w:rsidR="004533FD" w:rsidRPr="00E602E1" w14:paraId="73995945" w14:textId="77777777" w:rsidTr="00FA12EE">
        <w:trPr>
          <w:trHeight w:val="602"/>
        </w:trPr>
        <w:tc>
          <w:tcPr>
            <w:tcW w:w="4660" w:type="dxa"/>
            <w:vMerge w:val="restart"/>
          </w:tcPr>
          <w:p w14:paraId="4015ED63" w14:textId="77777777" w:rsidR="004533FD" w:rsidRDefault="004533FD" w:rsidP="00E8594E">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Pr>
                <w:rFonts w:ascii="Century Gothic" w:hAnsi="Century Gothic"/>
                <w:b/>
                <w:color w:val="000000"/>
                <w:sz w:val="20"/>
                <w:szCs w:val="20"/>
              </w:rPr>
              <w:t xml:space="preserve"> (12-24 months)</w:t>
            </w:r>
            <w:r w:rsidRPr="00E602E1">
              <w:rPr>
                <w:rFonts w:ascii="Century Gothic" w:hAnsi="Century Gothic"/>
                <w:b/>
                <w:color w:val="000000"/>
                <w:sz w:val="20"/>
                <w:szCs w:val="20"/>
              </w:rPr>
              <w:t>:</w:t>
            </w:r>
            <w:r w:rsidRPr="00E602E1">
              <w:rPr>
                <w:rFonts w:ascii="Century Gothic" w:hAnsi="Century Gothic"/>
                <w:sz w:val="20"/>
                <w:szCs w:val="20"/>
              </w:rPr>
              <w:t xml:space="preserve"> </w:t>
            </w:r>
          </w:p>
          <w:p w14:paraId="2440CEF3" w14:textId="77777777" w:rsidR="004533FD" w:rsidRDefault="004533FD" w:rsidP="00E8594E">
            <w:pPr>
              <w:pStyle w:val="NormalWeb"/>
              <w:spacing w:before="0" w:beforeAutospacing="0" w:after="0" w:afterAutospacing="0"/>
              <w:jc w:val="both"/>
              <w:rPr>
                <w:rFonts w:ascii="Century Gothic" w:hAnsi="Century Gothic"/>
                <w:sz w:val="20"/>
                <w:szCs w:val="20"/>
              </w:rPr>
            </w:pPr>
          </w:p>
          <w:p w14:paraId="65500DE7" w14:textId="77777777" w:rsidR="004533FD" w:rsidRDefault="004533FD" w:rsidP="00E8594E">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Ensure future recruitment aims to address diversity inequalities on the Board / in Senior Management positions</w:t>
            </w:r>
          </w:p>
          <w:p w14:paraId="4B3237A6" w14:textId="77777777" w:rsidR="004533FD" w:rsidRDefault="004533FD" w:rsidP="00E8594E">
            <w:pPr>
              <w:pStyle w:val="NormalWeb"/>
              <w:spacing w:before="0" w:beforeAutospacing="0" w:after="0" w:afterAutospacing="0"/>
              <w:jc w:val="both"/>
              <w:rPr>
                <w:rFonts w:ascii="Century Gothic" w:hAnsi="Century Gothic"/>
                <w:sz w:val="20"/>
                <w:szCs w:val="20"/>
              </w:rPr>
            </w:pPr>
          </w:p>
          <w:p w14:paraId="608DC840" w14:textId="77777777" w:rsidR="004533FD" w:rsidRPr="006163A0" w:rsidRDefault="004533FD" w:rsidP="00E8594E">
            <w:pPr>
              <w:pStyle w:val="NormalWeb"/>
              <w:spacing w:before="0" w:beforeAutospacing="0" w:after="0" w:afterAutospacing="0"/>
              <w:jc w:val="both"/>
              <w:rPr>
                <w:rFonts w:ascii="Century Gothic" w:hAnsi="Century Gothic"/>
                <w:b/>
                <w:i/>
                <w:sz w:val="20"/>
                <w:szCs w:val="20"/>
              </w:rPr>
            </w:pPr>
            <w:r w:rsidRPr="006163A0">
              <w:rPr>
                <w:rFonts w:ascii="Century Gothic" w:hAnsi="Century Gothic"/>
                <w:b/>
                <w:i/>
                <w:sz w:val="20"/>
                <w:szCs w:val="20"/>
              </w:rPr>
              <w:t>Link to Code</w:t>
            </w:r>
            <w:r>
              <w:rPr>
                <w:rFonts w:ascii="Century Gothic" w:hAnsi="Century Gothic"/>
                <w:b/>
                <w:i/>
                <w:sz w:val="20"/>
                <w:szCs w:val="20"/>
              </w:rPr>
              <w:t xml:space="preserve"> 2.4 &amp;</w:t>
            </w:r>
            <w:r w:rsidRPr="006163A0">
              <w:rPr>
                <w:rFonts w:ascii="Century Gothic" w:hAnsi="Century Gothic"/>
                <w:b/>
                <w:i/>
                <w:sz w:val="20"/>
                <w:szCs w:val="20"/>
              </w:rPr>
              <w:t xml:space="preserve"> 2.6</w:t>
            </w:r>
          </w:p>
          <w:p w14:paraId="3A481D23" w14:textId="77777777" w:rsidR="004533FD" w:rsidRPr="00E602E1" w:rsidRDefault="004533FD" w:rsidP="00E8594E">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7B92920A" w14:textId="77777777" w:rsidR="004533FD" w:rsidRPr="00E602E1" w:rsidRDefault="004533FD" w:rsidP="003315F5">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and when Board vacancies arise, revisit current Board demographics / Advocate gaps and identify target audience for recruitment</w:t>
            </w:r>
          </w:p>
        </w:tc>
        <w:tc>
          <w:tcPr>
            <w:tcW w:w="3058" w:type="dxa"/>
            <w:gridSpan w:val="3"/>
          </w:tcPr>
          <w:p w14:paraId="40F99107"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413D9C13"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05336F04" w14:textId="77777777" w:rsidTr="00FA12EE">
        <w:trPr>
          <w:trHeight w:val="602"/>
        </w:trPr>
        <w:tc>
          <w:tcPr>
            <w:tcW w:w="4660" w:type="dxa"/>
            <w:vMerge/>
          </w:tcPr>
          <w:p w14:paraId="5D029A22" w14:textId="77777777" w:rsidR="004533FD" w:rsidRPr="00E602E1" w:rsidRDefault="004533FD" w:rsidP="00E8594E">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47E0041C"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Develop a formal recruitment plan, i.e. wording on adverts, where to advertise (locally and nationally), individuals to target, partners that can support recruitment process etc. based on identified gaps.  Ensure that commitment to champion equality and diversity is scrutinised through the recruitment process</w:t>
            </w:r>
          </w:p>
        </w:tc>
        <w:tc>
          <w:tcPr>
            <w:tcW w:w="3058" w:type="dxa"/>
            <w:gridSpan w:val="3"/>
          </w:tcPr>
          <w:p w14:paraId="780A8660"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46D219C5"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21684806" w14:textId="77777777" w:rsidTr="00FA12EE">
        <w:trPr>
          <w:trHeight w:val="602"/>
        </w:trPr>
        <w:tc>
          <w:tcPr>
            <w:tcW w:w="4660" w:type="dxa"/>
            <w:vMerge/>
          </w:tcPr>
          <w:p w14:paraId="213694C4" w14:textId="77777777" w:rsidR="004533FD" w:rsidRPr="00E602E1" w:rsidRDefault="004533FD" w:rsidP="00E8594E">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45F5F267" w14:textId="77777777" w:rsidR="004533FD" w:rsidRPr="00E602E1" w:rsidRDefault="004533FD" w:rsidP="003315F5">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Repeat above actions for Senior Management appointments as and when vacancies arise</w:t>
            </w:r>
          </w:p>
        </w:tc>
        <w:tc>
          <w:tcPr>
            <w:tcW w:w="3058" w:type="dxa"/>
            <w:gridSpan w:val="3"/>
          </w:tcPr>
          <w:p w14:paraId="07613309" w14:textId="77777777" w:rsidR="004533FD" w:rsidRDefault="004533FD" w:rsidP="00D37EE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36EF9D0A"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0EFC8E0B" w14:textId="77777777" w:rsidTr="00FA12EE">
        <w:trPr>
          <w:trHeight w:val="909"/>
        </w:trPr>
        <w:tc>
          <w:tcPr>
            <w:tcW w:w="4660" w:type="dxa"/>
            <w:vMerge w:val="restart"/>
          </w:tcPr>
          <w:p w14:paraId="389FDB48" w14:textId="77777777" w:rsidR="004533FD" w:rsidRDefault="004533FD" w:rsidP="003315F5">
            <w:pPr>
              <w:pStyle w:val="NormalWeb"/>
              <w:spacing w:before="0" w:beforeAutospacing="0" w:after="0" w:afterAutospacing="0"/>
              <w:jc w:val="both"/>
              <w:rPr>
                <w:rFonts w:ascii="Century Gothic" w:hAnsi="Century Gothic"/>
                <w:b/>
                <w:color w:val="000000"/>
                <w:sz w:val="20"/>
                <w:szCs w:val="20"/>
              </w:rPr>
            </w:pPr>
            <w:r w:rsidRPr="00E602E1">
              <w:rPr>
                <w:rFonts w:ascii="Century Gothic" w:hAnsi="Century Gothic"/>
                <w:b/>
                <w:color w:val="000000"/>
                <w:sz w:val="20"/>
                <w:szCs w:val="20"/>
              </w:rPr>
              <w:t>Long Term</w:t>
            </w:r>
            <w:r>
              <w:rPr>
                <w:rFonts w:ascii="Century Gothic" w:hAnsi="Century Gothic"/>
                <w:b/>
                <w:color w:val="000000"/>
                <w:sz w:val="20"/>
                <w:szCs w:val="20"/>
              </w:rPr>
              <w:t xml:space="preserve"> (24 months onwards)</w:t>
            </w:r>
            <w:r w:rsidRPr="00E602E1">
              <w:rPr>
                <w:rFonts w:ascii="Century Gothic" w:hAnsi="Century Gothic"/>
                <w:b/>
                <w:color w:val="000000"/>
                <w:sz w:val="20"/>
                <w:szCs w:val="20"/>
              </w:rPr>
              <w:t>:</w:t>
            </w:r>
          </w:p>
          <w:p w14:paraId="67AC2F79" w14:textId="77777777" w:rsidR="004533FD" w:rsidRPr="00E602E1" w:rsidRDefault="004533FD" w:rsidP="003315F5">
            <w:pPr>
              <w:pStyle w:val="NormalWeb"/>
              <w:spacing w:before="0" w:beforeAutospacing="0" w:after="0" w:afterAutospacing="0"/>
              <w:jc w:val="both"/>
              <w:rPr>
                <w:rFonts w:ascii="Century Gothic" w:hAnsi="Century Gothic"/>
                <w:b/>
                <w:color w:val="000000"/>
                <w:sz w:val="20"/>
                <w:szCs w:val="20"/>
              </w:rPr>
            </w:pPr>
          </w:p>
          <w:p w14:paraId="53A61863" w14:textId="77777777" w:rsidR="004533FD" w:rsidRDefault="004533FD" w:rsidP="003315F5">
            <w:pPr>
              <w:pStyle w:val="NormalWeb"/>
              <w:spacing w:before="0" w:beforeAutospacing="0" w:after="0" w:afterAutospacing="0"/>
              <w:jc w:val="both"/>
              <w:rPr>
                <w:rFonts w:ascii="Century Gothic" w:hAnsi="Century Gothic"/>
                <w:color w:val="000000"/>
                <w:sz w:val="20"/>
                <w:szCs w:val="20"/>
              </w:rPr>
            </w:pPr>
            <w:r w:rsidRPr="003315F5">
              <w:rPr>
                <w:rFonts w:ascii="Century Gothic" w:hAnsi="Century Gothic"/>
                <w:color w:val="000000"/>
                <w:sz w:val="20"/>
                <w:szCs w:val="20"/>
              </w:rPr>
              <w:t xml:space="preserve">Ensure </w:t>
            </w:r>
            <w:r>
              <w:rPr>
                <w:rFonts w:ascii="Century Gothic" w:hAnsi="Century Gothic"/>
                <w:color w:val="000000"/>
                <w:sz w:val="20"/>
                <w:szCs w:val="20"/>
              </w:rPr>
              <w:t>Board membership is representative of the sub-region’s demographic, and that high-quality Board members from under-represented groups are retained</w:t>
            </w:r>
          </w:p>
          <w:p w14:paraId="2602693B" w14:textId="77777777" w:rsidR="004533FD" w:rsidRDefault="004533FD" w:rsidP="003315F5">
            <w:pPr>
              <w:pStyle w:val="NormalWeb"/>
              <w:spacing w:before="0" w:beforeAutospacing="0" w:after="0" w:afterAutospacing="0"/>
              <w:jc w:val="both"/>
              <w:rPr>
                <w:rFonts w:ascii="Century Gothic" w:hAnsi="Century Gothic"/>
                <w:color w:val="000000"/>
                <w:sz w:val="20"/>
                <w:szCs w:val="20"/>
              </w:rPr>
            </w:pPr>
          </w:p>
          <w:p w14:paraId="458BB90D" w14:textId="77777777" w:rsidR="004533FD" w:rsidRPr="003315F5" w:rsidRDefault="004533FD" w:rsidP="003315F5">
            <w:pPr>
              <w:pStyle w:val="NormalWeb"/>
              <w:spacing w:before="0" w:beforeAutospacing="0" w:after="0" w:afterAutospacing="0"/>
              <w:jc w:val="both"/>
              <w:rPr>
                <w:rFonts w:ascii="Century Gothic" w:hAnsi="Century Gothic"/>
                <w:color w:val="000000"/>
                <w:sz w:val="20"/>
                <w:szCs w:val="20"/>
              </w:rPr>
            </w:pPr>
            <w:r w:rsidRPr="003315F5">
              <w:rPr>
                <w:rFonts w:ascii="Century Gothic" w:hAnsi="Century Gothic"/>
                <w:color w:val="000000"/>
                <w:sz w:val="20"/>
                <w:szCs w:val="20"/>
              </w:rPr>
              <w:t xml:space="preserve"> </w:t>
            </w:r>
          </w:p>
        </w:tc>
        <w:tc>
          <w:tcPr>
            <w:tcW w:w="4782" w:type="dxa"/>
            <w:gridSpan w:val="4"/>
          </w:tcPr>
          <w:p w14:paraId="6AC62679" w14:textId="2AB0A7BC" w:rsidR="004533FD" w:rsidRPr="006163A0" w:rsidRDefault="004F1398" w:rsidP="00C53783">
            <w:pPr>
              <w:pStyle w:val="NormalWeb"/>
              <w:spacing w:before="0" w:beforeAutospacing="0" w:after="0" w:afterAutospacing="0"/>
              <w:jc w:val="both"/>
              <w:rPr>
                <w:rFonts w:ascii="Century Gothic" w:hAnsi="Century Gothic"/>
                <w:b/>
                <w:i/>
                <w:sz w:val="20"/>
                <w:szCs w:val="20"/>
              </w:rPr>
            </w:pPr>
            <w:r>
              <w:rPr>
                <w:rFonts w:ascii="Century Gothic" w:hAnsi="Century Gothic"/>
                <w:color w:val="000000"/>
                <w:sz w:val="20"/>
                <w:szCs w:val="20"/>
              </w:rPr>
              <w:t>Review Board and Leadership Team Induction Processes to ensure equality and diversity is fully integrated and any training needs will be clearly identified</w:t>
            </w:r>
          </w:p>
        </w:tc>
        <w:tc>
          <w:tcPr>
            <w:tcW w:w="3058" w:type="dxa"/>
            <w:gridSpan w:val="3"/>
          </w:tcPr>
          <w:p w14:paraId="4EBEEBE3" w14:textId="191A9A8B" w:rsidR="004533FD" w:rsidRPr="00E602E1" w:rsidRDefault="004F1398" w:rsidP="004F1398">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0D6C4E17" w14:textId="5553ED64" w:rsidR="004533FD" w:rsidRPr="00E602E1" w:rsidRDefault="00976E3F"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December 22</w:t>
            </w:r>
          </w:p>
        </w:tc>
      </w:tr>
      <w:tr w:rsidR="004F1398" w:rsidRPr="00E602E1" w14:paraId="003577BB" w14:textId="77777777" w:rsidTr="00FA12EE">
        <w:trPr>
          <w:trHeight w:val="909"/>
        </w:trPr>
        <w:tc>
          <w:tcPr>
            <w:tcW w:w="4660" w:type="dxa"/>
            <w:vMerge/>
          </w:tcPr>
          <w:p w14:paraId="370DB7C7" w14:textId="77777777" w:rsidR="004F1398" w:rsidRPr="00E602E1" w:rsidRDefault="004F1398" w:rsidP="003315F5">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313E6037" w14:textId="77777777" w:rsidR="004F1398" w:rsidRDefault="004F1398" w:rsidP="004F1398">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any additional needs of individual Board members are met, through induction and annual review meetings with Chair</w:t>
            </w:r>
          </w:p>
          <w:p w14:paraId="24501886" w14:textId="40FDED8E" w:rsidR="004F1398" w:rsidRDefault="004F1398" w:rsidP="00C53783">
            <w:pPr>
              <w:pStyle w:val="NormalWeb"/>
              <w:spacing w:before="0" w:beforeAutospacing="0" w:after="0" w:afterAutospacing="0"/>
              <w:jc w:val="both"/>
              <w:rPr>
                <w:rFonts w:ascii="Century Gothic" w:hAnsi="Century Gothic"/>
                <w:color w:val="000000"/>
                <w:sz w:val="20"/>
                <w:szCs w:val="20"/>
              </w:rPr>
            </w:pPr>
            <w:r w:rsidRPr="006163A0">
              <w:rPr>
                <w:rFonts w:ascii="Century Gothic" w:hAnsi="Century Gothic"/>
                <w:b/>
                <w:i/>
                <w:sz w:val="20"/>
                <w:szCs w:val="20"/>
              </w:rPr>
              <w:t>Link to Code 2.</w:t>
            </w:r>
            <w:r>
              <w:rPr>
                <w:rFonts w:ascii="Century Gothic" w:hAnsi="Century Gothic"/>
                <w:b/>
                <w:i/>
                <w:sz w:val="20"/>
                <w:szCs w:val="20"/>
              </w:rPr>
              <w:t>12</w:t>
            </w:r>
          </w:p>
        </w:tc>
        <w:tc>
          <w:tcPr>
            <w:tcW w:w="3058" w:type="dxa"/>
            <w:gridSpan w:val="3"/>
          </w:tcPr>
          <w:p w14:paraId="2FC98E3E" w14:textId="59317FBC" w:rsidR="004F1398" w:rsidRDefault="004F1398"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w:t>
            </w:r>
          </w:p>
        </w:tc>
        <w:tc>
          <w:tcPr>
            <w:tcW w:w="2810" w:type="dxa"/>
            <w:gridSpan w:val="2"/>
          </w:tcPr>
          <w:p w14:paraId="6262B7E3" w14:textId="3396EDBF" w:rsidR="004F1398" w:rsidRDefault="004F1398"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As needed</w:t>
            </w:r>
          </w:p>
        </w:tc>
      </w:tr>
      <w:tr w:rsidR="004533FD" w:rsidRPr="00E602E1" w14:paraId="11775B35" w14:textId="77777777" w:rsidTr="00FA12EE">
        <w:trPr>
          <w:trHeight w:val="909"/>
        </w:trPr>
        <w:tc>
          <w:tcPr>
            <w:tcW w:w="4660" w:type="dxa"/>
            <w:vMerge/>
          </w:tcPr>
          <w:p w14:paraId="09E1ECA1" w14:textId="77777777" w:rsidR="004533FD" w:rsidRPr="00E602E1" w:rsidRDefault="004533FD" w:rsidP="003315F5">
            <w:pPr>
              <w:pStyle w:val="NormalWeb"/>
              <w:spacing w:before="0" w:beforeAutospacing="0" w:after="0" w:afterAutospacing="0"/>
              <w:jc w:val="both"/>
              <w:rPr>
                <w:rFonts w:ascii="Century Gothic" w:hAnsi="Century Gothic"/>
                <w:b/>
                <w:color w:val="000000"/>
                <w:sz w:val="20"/>
                <w:szCs w:val="20"/>
              </w:rPr>
            </w:pPr>
          </w:p>
        </w:tc>
        <w:tc>
          <w:tcPr>
            <w:tcW w:w="4782" w:type="dxa"/>
            <w:gridSpan w:val="4"/>
          </w:tcPr>
          <w:p w14:paraId="3B3F8B8B" w14:textId="77777777" w:rsidR="004533FD"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all Board members are supported and feel valued through, as a minimum:</w:t>
            </w:r>
          </w:p>
          <w:p w14:paraId="0FD93009"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lastRenderedPageBreak/>
              <w:t>Well-run Board meetings with opportunities to voice opinions / question decisions</w:t>
            </w:r>
          </w:p>
          <w:p w14:paraId="1A148943"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Annual evaluation of individual and Board performance</w:t>
            </w:r>
          </w:p>
          <w:p w14:paraId="20E28777"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Opportunity to sit on sub-groups matched to interest / skill-set</w:t>
            </w:r>
          </w:p>
          <w:p w14:paraId="2D739595" w14:textId="77777777" w:rsidR="004533FD" w:rsidRDefault="004533FD" w:rsidP="0044162F">
            <w:pPr>
              <w:pStyle w:val="NormalWeb"/>
              <w:numPr>
                <w:ilvl w:val="0"/>
                <w:numId w:val="7"/>
              </w:numPr>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Training opportunities</w:t>
            </w:r>
          </w:p>
        </w:tc>
        <w:tc>
          <w:tcPr>
            <w:tcW w:w="3058" w:type="dxa"/>
            <w:gridSpan w:val="3"/>
          </w:tcPr>
          <w:p w14:paraId="463E3531"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lastRenderedPageBreak/>
              <w:t>Chair</w:t>
            </w:r>
          </w:p>
        </w:tc>
        <w:tc>
          <w:tcPr>
            <w:tcW w:w="2810" w:type="dxa"/>
            <w:gridSpan w:val="2"/>
          </w:tcPr>
          <w:p w14:paraId="5B8B7E41" w14:textId="77777777" w:rsidR="004533FD" w:rsidRPr="00E602E1" w:rsidRDefault="004533FD" w:rsidP="00C5378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Ongoing</w:t>
            </w:r>
          </w:p>
        </w:tc>
      </w:tr>
    </w:tbl>
    <w:p w14:paraId="2AF2C0B2" w14:textId="77777777" w:rsidR="004329BB" w:rsidRDefault="004329BB"/>
    <w:p w14:paraId="3DD7283C" w14:textId="77777777" w:rsidR="009A3AEE" w:rsidRDefault="009A3AEE"/>
    <w:tbl>
      <w:tblPr>
        <w:tblStyle w:val="TableGrid"/>
        <w:tblW w:w="15372" w:type="dxa"/>
        <w:tblInd w:w="-714"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9A3AEE" w:rsidRPr="00E602E1" w14:paraId="7C1EE2EA" w14:textId="77777777" w:rsidTr="00FA12EE">
        <w:trPr>
          <w:trHeight w:val="274"/>
        </w:trPr>
        <w:tc>
          <w:tcPr>
            <w:tcW w:w="5387" w:type="dxa"/>
            <w:gridSpan w:val="2"/>
            <w:vMerge w:val="restart"/>
          </w:tcPr>
          <w:p w14:paraId="022F48C9" w14:textId="77777777" w:rsidR="009A3AEE" w:rsidRDefault="009A3AEE" w:rsidP="00D37EE8">
            <w:pPr>
              <w:pStyle w:val="NormalWeb"/>
              <w:spacing w:before="0" w:beforeAutospacing="0" w:after="0" w:afterAutospacing="0"/>
              <w:jc w:val="both"/>
              <w:rPr>
                <w:rFonts w:ascii="Oswald" w:hAnsi="Oswald"/>
                <w:b/>
                <w:color w:val="000000"/>
                <w:sz w:val="40"/>
                <w:szCs w:val="28"/>
              </w:rPr>
            </w:pPr>
            <w:r>
              <w:rPr>
                <w:rFonts w:ascii="Oswald" w:hAnsi="Oswald"/>
                <w:b/>
                <w:color w:val="000000"/>
                <w:sz w:val="40"/>
                <w:szCs w:val="28"/>
              </w:rPr>
              <w:t>Engagement</w:t>
            </w:r>
          </w:p>
          <w:p w14:paraId="6B080954" w14:textId="77777777" w:rsidR="003D2D0E" w:rsidRPr="003D2D0E" w:rsidRDefault="007871DB" w:rsidP="00D37EE8">
            <w:pPr>
              <w:pStyle w:val="NormalWeb"/>
              <w:spacing w:before="0" w:beforeAutospacing="0" w:after="0" w:afterAutospacing="0"/>
              <w:jc w:val="both"/>
              <w:rPr>
                <w:rFonts w:ascii="Oswald" w:hAnsi="Oswald"/>
                <w:b/>
                <w:color w:val="000000"/>
                <w:sz w:val="38"/>
                <w:szCs w:val="28"/>
              </w:rPr>
            </w:pPr>
            <w:r>
              <w:rPr>
                <w:rFonts w:ascii="Century Gothic" w:hAnsi="Century Gothic"/>
                <w:sz w:val="22"/>
              </w:rPr>
              <w:t>How the organisation will ensure that its commitment to D</w:t>
            </w:r>
            <w:r w:rsidR="003D2D0E" w:rsidRPr="003D2D0E">
              <w:rPr>
                <w:rFonts w:ascii="Century Gothic" w:hAnsi="Century Gothic"/>
                <w:sz w:val="22"/>
              </w:rPr>
              <w:t>iversity</w:t>
            </w:r>
            <w:r>
              <w:rPr>
                <w:rFonts w:ascii="Century Gothic" w:hAnsi="Century Gothic"/>
                <w:sz w:val="22"/>
              </w:rPr>
              <w:t xml:space="preserve"> in Leadership and Governance</w:t>
            </w:r>
            <w:r w:rsidR="003D2D0E" w:rsidRPr="003D2D0E">
              <w:rPr>
                <w:rFonts w:ascii="Century Gothic" w:hAnsi="Century Gothic"/>
                <w:sz w:val="22"/>
              </w:rPr>
              <w:t xml:space="preserve"> is communicated through internal practices and externally</w:t>
            </w:r>
          </w:p>
          <w:p w14:paraId="2E5AD235" w14:textId="77777777" w:rsidR="009A3AEE" w:rsidRDefault="009A3AEE" w:rsidP="00D37EE8">
            <w:pPr>
              <w:pStyle w:val="NormalWeb"/>
              <w:spacing w:before="0" w:beforeAutospacing="0" w:after="0" w:afterAutospacing="0"/>
              <w:jc w:val="both"/>
              <w:rPr>
                <w:rFonts w:ascii="Book Antiqua" w:hAnsi="Book Antiqua"/>
                <w:color w:val="000000"/>
                <w:sz w:val="18"/>
                <w:szCs w:val="18"/>
              </w:rPr>
            </w:pPr>
          </w:p>
          <w:p w14:paraId="6D3EFB04" w14:textId="77777777" w:rsidR="007871DB" w:rsidRPr="00826852" w:rsidRDefault="007871DB" w:rsidP="00D37EE8">
            <w:pPr>
              <w:pStyle w:val="NormalWeb"/>
              <w:spacing w:before="0" w:beforeAutospacing="0" w:after="0" w:afterAutospacing="0"/>
              <w:jc w:val="both"/>
              <w:rPr>
                <w:rFonts w:ascii="Book Antiqua" w:hAnsi="Book Antiqua"/>
                <w:color w:val="000000"/>
                <w:sz w:val="18"/>
                <w:szCs w:val="18"/>
              </w:rPr>
            </w:pPr>
          </w:p>
        </w:tc>
        <w:tc>
          <w:tcPr>
            <w:tcW w:w="9985" w:type="dxa"/>
            <w:gridSpan w:val="8"/>
            <w:vAlign w:val="center"/>
          </w:tcPr>
          <w:p w14:paraId="2430B866" w14:textId="77777777" w:rsidR="009A3AEE" w:rsidRPr="00E602E1" w:rsidRDefault="009A3AEE" w:rsidP="00D37EE8">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04619B" w:rsidRPr="00E602E1" w14:paraId="2520B630" w14:textId="77777777" w:rsidTr="00FA12EE">
        <w:trPr>
          <w:cantSplit/>
          <w:trHeight w:val="1941"/>
        </w:trPr>
        <w:tc>
          <w:tcPr>
            <w:tcW w:w="5387" w:type="dxa"/>
            <w:gridSpan w:val="2"/>
            <w:vMerge/>
          </w:tcPr>
          <w:p w14:paraId="47F41E3F" w14:textId="77777777" w:rsidR="0004619B" w:rsidRPr="00817A41" w:rsidRDefault="0004619B" w:rsidP="00D37EE8">
            <w:pPr>
              <w:pStyle w:val="NormalWeb"/>
              <w:spacing w:before="0" w:beforeAutospacing="0" w:after="225" w:afterAutospacing="0"/>
              <w:jc w:val="both"/>
              <w:rPr>
                <w:rFonts w:ascii="Book Antiqua" w:hAnsi="Book Antiqua"/>
                <w:color w:val="000000"/>
                <w:sz w:val="20"/>
                <w:szCs w:val="20"/>
              </w:rPr>
            </w:pPr>
          </w:p>
        </w:tc>
        <w:tc>
          <w:tcPr>
            <w:tcW w:w="1055" w:type="dxa"/>
            <w:shd w:val="clear" w:color="auto" w:fill="C7E2FA" w:themeFill="accent1" w:themeFillTint="33"/>
            <w:textDirection w:val="tbRl"/>
          </w:tcPr>
          <w:p w14:paraId="7B393ECF"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417" w:type="dxa"/>
            <w:shd w:val="clear" w:color="auto" w:fill="C7E2FA" w:themeFill="accent1" w:themeFillTint="33"/>
            <w:textDirection w:val="tbRl"/>
          </w:tcPr>
          <w:p w14:paraId="5E2B88ED"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843" w:type="dxa"/>
            <w:gridSpan w:val="2"/>
            <w:shd w:val="clear" w:color="auto" w:fill="C7E2FA" w:themeFill="accent1" w:themeFillTint="33"/>
            <w:textDirection w:val="tbRl"/>
          </w:tcPr>
          <w:p w14:paraId="4730E482"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r>
              <w:rPr>
                <w:rFonts w:ascii="Century Gothic" w:hAnsi="Century Gothic"/>
                <w:b/>
                <w:color w:val="000000"/>
                <w:sz w:val="14"/>
                <w:szCs w:val="14"/>
              </w:rPr>
              <w:t xml:space="preserve"> on its board</w:t>
            </w:r>
          </w:p>
        </w:tc>
        <w:tc>
          <w:tcPr>
            <w:tcW w:w="1559" w:type="dxa"/>
            <w:shd w:val="clear" w:color="auto" w:fill="C7E2FA" w:themeFill="accent1" w:themeFillTint="33"/>
            <w:textDirection w:val="tbRl"/>
          </w:tcPr>
          <w:p w14:paraId="39BB2518"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Each organisation shall identify proportionate and appropriate actions to be taken to support and/or maintain (as appropriate) the diversity targets set out in Req 2.1</w:t>
            </w:r>
          </w:p>
        </w:tc>
        <w:tc>
          <w:tcPr>
            <w:tcW w:w="1985" w:type="dxa"/>
            <w:gridSpan w:val="2"/>
            <w:shd w:val="clear" w:color="auto" w:fill="C7E2FA" w:themeFill="accent1" w:themeFillTint="33"/>
            <w:textDirection w:val="tbRl"/>
          </w:tcPr>
          <w:p w14:paraId="5B8AE9B3"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6" w:type="dxa"/>
            <w:shd w:val="clear" w:color="auto" w:fill="C7E2FA" w:themeFill="accent1" w:themeFillTint="33"/>
            <w:textDirection w:val="tbRl"/>
          </w:tcPr>
          <w:p w14:paraId="7B346C03" w14:textId="77777777" w:rsidR="0004619B" w:rsidRPr="00D6549A" w:rsidRDefault="0004619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the organisation prepared and publishes on its website information (approved by the Board) including an annual update on progress against actions identified in Req 2.2</w:t>
            </w:r>
          </w:p>
        </w:tc>
      </w:tr>
      <w:tr w:rsidR="0044162F" w:rsidRPr="00817A41" w14:paraId="0572EA1A" w14:textId="77777777" w:rsidTr="00D37EE8">
        <w:trPr>
          <w:trHeight w:val="846"/>
        </w:trPr>
        <w:tc>
          <w:tcPr>
            <w:tcW w:w="5387" w:type="dxa"/>
            <w:gridSpan w:val="2"/>
          </w:tcPr>
          <w:p w14:paraId="72FA1618" w14:textId="77777777" w:rsidR="0044162F" w:rsidRPr="007871DB" w:rsidRDefault="0044162F" w:rsidP="009A3AEE">
            <w:pPr>
              <w:pStyle w:val="NormalWeb"/>
              <w:spacing w:before="0" w:beforeAutospacing="0" w:after="225" w:afterAutospacing="0"/>
              <w:jc w:val="both"/>
              <w:rPr>
                <w:rFonts w:ascii="Century Gothic" w:hAnsi="Century Gothic"/>
                <w:color w:val="000000"/>
                <w:sz w:val="22"/>
                <w:szCs w:val="22"/>
              </w:rPr>
            </w:pPr>
            <w:r w:rsidRPr="00E602E1">
              <w:rPr>
                <w:rFonts w:ascii="Oswald" w:hAnsi="Oswald"/>
                <w:b/>
                <w:color w:val="000000"/>
                <w:sz w:val="28"/>
                <w:szCs w:val="20"/>
              </w:rPr>
              <w:t xml:space="preserve">Objective: </w:t>
            </w:r>
            <w:r>
              <w:rPr>
                <w:rFonts w:ascii="Century Gothic" w:hAnsi="Century Gothic"/>
                <w:color w:val="000000"/>
                <w:sz w:val="22"/>
                <w:szCs w:val="22"/>
              </w:rPr>
              <w:t>Ensure that all Board members are fully committed to diversity, and that all partners and the public can find out about this commitment</w:t>
            </w:r>
          </w:p>
        </w:tc>
        <w:tc>
          <w:tcPr>
            <w:tcW w:w="1055" w:type="dxa"/>
            <w:vAlign w:val="center"/>
          </w:tcPr>
          <w:p w14:paraId="7F2E7B92" w14:textId="77777777" w:rsidR="0044162F" w:rsidRPr="004329BB" w:rsidRDefault="0044162F" w:rsidP="00C81389">
            <w:pPr>
              <w:pStyle w:val="NormalWeb"/>
              <w:numPr>
                <w:ilvl w:val="0"/>
                <w:numId w:val="5"/>
              </w:numPr>
              <w:spacing w:before="0" w:beforeAutospacing="0" w:after="225" w:afterAutospacing="0"/>
              <w:rPr>
                <w:rFonts w:ascii="Century Gothic" w:hAnsi="Century Gothic"/>
                <w:b/>
                <w:color w:val="000000"/>
                <w:sz w:val="56"/>
                <w:szCs w:val="20"/>
              </w:rPr>
            </w:pPr>
          </w:p>
        </w:tc>
        <w:tc>
          <w:tcPr>
            <w:tcW w:w="1417" w:type="dxa"/>
            <w:vAlign w:val="center"/>
          </w:tcPr>
          <w:p w14:paraId="35477CC3"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43" w:type="dxa"/>
            <w:gridSpan w:val="2"/>
            <w:vAlign w:val="center"/>
          </w:tcPr>
          <w:p w14:paraId="128A0DE6"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559" w:type="dxa"/>
            <w:vAlign w:val="center"/>
          </w:tcPr>
          <w:p w14:paraId="5543E7DA"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85" w:type="dxa"/>
            <w:gridSpan w:val="2"/>
            <w:vAlign w:val="center"/>
          </w:tcPr>
          <w:p w14:paraId="292271FC"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2126" w:type="dxa"/>
            <w:vAlign w:val="center"/>
          </w:tcPr>
          <w:p w14:paraId="297B9795" w14:textId="77777777" w:rsidR="0044162F" w:rsidRPr="004329BB" w:rsidRDefault="0044162F" w:rsidP="00D37EE8">
            <w:pPr>
              <w:pStyle w:val="NormalWeb"/>
              <w:numPr>
                <w:ilvl w:val="0"/>
                <w:numId w:val="5"/>
              </w:numPr>
              <w:spacing w:before="0" w:beforeAutospacing="0" w:after="225" w:afterAutospacing="0"/>
              <w:jc w:val="center"/>
              <w:rPr>
                <w:rFonts w:ascii="Century Gothic" w:hAnsi="Century Gothic"/>
                <w:b/>
                <w:color w:val="000000"/>
                <w:sz w:val="56"/>
                <w:szCs w:val="20"/>
              </w:rPr>
            </w:pPr>
          </w:p>
        </w:tc>
      </w:tr>
      <w:tr w:rsidR="0044162F" w:rsidRPr="00E602E1" w14:paraId="6F6DB524" w14:textId="77777777" w:rsidTr="00FA12EE">
        <w:trPr>
          <w:trHeight w:val="279"/>
        </w:trPr>
        <w:tc>
          <w:tcPr>
            <w:tcW w:w="4660" w:type="dxa"/>
          </w:tcPr>
          <w:p w14:paraId="248B990D" w14:textId="77777777" w:rsidR="0044162F" w:rsidRPr="00E602E1" w:rsidRDefault="0044162F"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844" w:type="dxa"/>
            <w:gridSpan w:val="4"/>
          </w:tcPr>
          <w:p w14:paraId="1A7B44A4" w14:textId="77777777" w:rsidR="0044162F" w:rsidRPr="00E602E1" w:rsidRDefault="0044162F"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tcPr>
          <w:p w14:paraId="060514E8" w14:textId="77777777" w:rsidR="0044162F" w:rsidRPr="00E602E1" w:rsidRDefault="0044162F" w:rsidP="00D37EE8">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tcPr>
          <w:p w14:paraId="0BFFCD25" w14:textId="77777777" w:rsidR="0044162F" w:rsidRPr="00E602E1" w:rsidRDefault="0044162F"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5F68B9" w:rsidRPr="00E602E1" w14:paraId="709440D9" w14:textId="77777777" w:rsidTr="00C54DD9">
        <w:trPr>
          <w:trHeight w:val="748"/>
        </w:trPr>
        <w:tc>
          <w:tcPr>
            <w:tcW w:w="4660" w:type="dxa"/>
            <w:vMerge w:val="restart"/>
          </w:tcPr>
          <w:p w14:paraId="5ECB28D4" w14:textId="77777777" w:rsidR="005F68B9" w:rsidRDefault="005F68B9" w:rsidP="0044162F">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r>
              <w:rPr>
                <w:rFonts w:ascii="Century Gothic" w:hAnsi="Century Gothic"/>
                <w:b/>
                <w:color w:val="000000"/>
                <w:sz w:val="20"/>
                <w:szCs w:val="20"/>
              </w:rPr>
              <w:t xml:space="preserve"> (up to 12 months)</w:t>
            </w:r>
            <w:r w:rsidRPr="00E602E1">
              <w:rPr>
                <w:rFonts w:ascii="Century Gothic" w:hAnsi="Century Gothic"/>
                <w:b/>
                <w:color w:val="000000"/>
                <w:sz w:val="20"/>
                <w:szCs w:val="20"/>
              </w:rPr>
              <w:t>:</w:t>
            </w:r>
          </w:p>
          <w:p w14:paraId="32EA2582" w14:textId="77777777" w:rsidR="005F68B9" w:rsidRDefault="005F68B9" w:rsidP="0044162F">
            <w:pPr>
              <w:pStyle w:val="NormalWeb"/>
              <w:spacing w:before="0" w:beforeAutospacing="0" w:after="0" w:afterAutospacing="0"/>
              <w:rPr>
                <w:rFonts w:ascii="Century Gothic" w:hAnsi="Century Gothic"/>
                <w:b/>
                <w:color w:val="000000"/>
                <w:sz w:val="20"/>
                <w:szCs w:val="20"/>
              </w:rPr>
            </w:pPr>
          </w:p>
          <w:p w14:paraId="5BADB38F" w14:textId="77777777" w:rsidR="005F68B9" w:rsidRPr="0044162F" w:rsidRDefault="005F68B9" w:rsidP="0044162F">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Ensure SASSOT’s commitment to Diversity in Governance and Leadership is publicly visible</w:t>
            </w:r>
          </w:p>
          <w:p w14:paraId="31CE4BCB" w14:textId="77777777" w:rsidR="005F68B9" w:rsidRPr="00E602E1" w:rsidRDefault="005F68B9" w:rsidP="0044162F">
            <w:pPr>
              <w:pStyle w:val="NormalWeb"/>
              <w:spacing w:before="0" w:beforeAutospacing="0" w:after="0" w:afterAutospacing="0"/>
              <w:rPr>
                <w:rFonts w:ascii="Century Gothic" w:hAnsi="Century Gothic"/>
                <w:color w:val="000000"/>
                <w:sz w:val="20"/>
                <w:szCs w:val="20"/>
              </w:rPr>
            </w:pPr>
          </w:p>
        </w:tc>
        <w:tc>
          <w:tcPr>
            <w:tcW w:w="4844" w:type="dxa"/>
            <w:gridSpan w:val="4"/>
          </w:tcPr>
          <w:p w14:paraId="523E723A" w14:textId="77777777" w:rsidR="005F68B9" w:rsidRPr="00E602E1" w:rsidRDefault="005F68B9" w:rsidP="00D37EE8">
            <w:pPr>
              <w:shd w:val="clear" w:color="auto" w:fill="FFFFFF"/>
              <w:rPr>
                <w:rFonts w:ascii="Century Gothic" w:hAnsi="Century Gothic"/>
                <w:color w:val="000000"/>
                <w:sz w:val="20"/>
                <w:szCs w:val="20"/>
              </w:rPr>
            </w:pPr>
            <w:r>
              <w:rPr>
                <w:rFonts w:ascii="Century Gothic" w:hAnsi="Century Gothic"/>
                <w:color w:val="000000"/>
                <w:sz w:val="20"/>
                <w:szCs w:val="20"/>
              </w:rPr>
              <w:t>Ensure Chair’s formal commitment to Diversity in Governance and Leadership remains easily visible on our website</w:t>
            </w:r>
          </w:p>
        </w:tc>
        <w:tc>
          <w:tcPr>
            <w:tcW w:w="3058" w:type="dxa"/>
            <w:gridSpan w:val="3"/>
          </w:tcPr>
          <w:p w14:paraId="40B0FFD9" w14:textId="77777777" w:rsidR="005F68B9" w:rsidRPr="00E602E1" w:rsidRDefault="005F68B9"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shd w:val="clear" w:color="auto" w:fill="auto"/>
          </w:tcPr>
          <w:p w14:paraId="61540D6F" w14:textId="1C74F383" w:rsidR="005F68B9" w:rsidRPr="00C54DD9" w:rsidRDefault="005F68B9" w:rsidP="00D37EE8">
            <w:pPr>
              <w:pStyle w:val="NormalWeb"/>
              <w:spacing w:before="0" w:beforeAutospacing="0" w:after="0" w:afterAutospacing="0" w:line="720" w:lineRule="auto"/>
              <w:rPr>
                <w:rFonts w:ascii="Century Gothic" w:hAnsi="Century Gothic"/>
                <w:color w:val="000000"/>
                <w:sz w:val="20"/>
                <w:szCs w:val="20"/>
              </w:rPr>
            </w:pPr>
            <w:r w:rsidRPr="00C54DD9">
              <w:rPr>
                <w:rFonts w:ascii="Century Gothic" w:hAnsi="Century Gothic"/>
                <w:color w:val="000000"/>
                <w:sz w:val="20"/>
                <w:szCs w:val="20"/>
              </w:rPr>
              <w:t>January 21</w:t>
            </w:r>
          </w:p>
        </w:tc>
      </w:tr>
      <w:tr w:rsidR="005F68B9" w:rsidRPr="00E602E1" w14:paraId="6283E2FE" w14:textId="77777777" w:rsidTr="00C54DD9">
        <w:trPr>
          <w:trHeight w:val="748"/>
        </w:trPr>
        <w:tc>
          <w:tcPr>
            <w:tcW w:w="4660" w:type="dxa"/>
            <w:vMerge/>
          </w:tcPr>
          <w:p w14:paraId="0288C9C2" w14:textId="77777777" w:rsidR="005F68B9" w:rsidRPr="00E602E1" w:rsidRDefault="005F68B9" w:rsidP="0044162F">
            <w:pPr>
              <w:pStyle w:val="NormalWeb"/>
              <w:spacing w:before="0" w:beforeAutospacing="0" w:after="0" w:afterAutospacing="0"/>
              <w:rPr>
                <w:rFonts w:ascii="Century Gothic" w:hAnsi="Century Gothic"/>
                <w:b/>
                <w:color w:val="000000"/>
                <w:sz w:val="20"/>
                <w:szCs w:val="20"/>
              </w:rPr>
            </w:pPr>
          </w:p>
        </w:tc>
        <w:tc>
          <w:tcPr>
            <w:tcW w:w="4844" w:type="dxa"/>
            <w:gridSpan w:val="4"/>
          </w:tcPr>
          <w:p w14:paraId="54B0D3F1" w14:textId="77777777" w:rsidR="005F68B9" w:rsidRDefault="005F68B9" w:rsidP="00D37EE8">
            <w:pPr>
              <w:shd w:val="clear" w:color="auto" w:fill="FFFFFF"/>
              <w:rPr>
                <w:rFonts w:ascii="Century Gothic" w:hAnsi="Century Gothic"/>
                <w:color w:val="000000"/>
                <w:sz w:val="20"/>
                <w:szCs w:val="20"/>
              </w:rPr>
            </w:pPr>
            <w:r>
              <w:rPr>
                <w:rFonts w:ascii="Century Gothic" w:hAnsi="Century Gothic"/>
                <w:color w:val="000000"/>
                <w:sz w:val="20"/>
                <w:szCs w:val="20"/>
              </w:rPr>
              <w:t>Ensure current version of this plan is published on our website</w:t>
            </w:r>
          </w:p>
        </w:tc>
        <w:tc>
          <w:tcPr>
            <w:tcW w:w="3058" w:type="dxa"/>
            <w:gridSpan w:val="3"/>
          </w:tcPr>
          <w:p w14:paraId="1EBFB4CC" w14:textId="77777777" w:rsidR="005F68B9" w:rsidRPr="00E602E1" w:rsidRDefault="005F68B9"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shd w:val="clear" w:color="auto" w:fill="auto"/>
          </w:tcPr>
          <w:p w14:paraId="3B87C456" w14:textId="2CB15D99" w:rsidR="005F68B9" w:rsidRPr="00C54DD9" w:rsidRDefault="005F68B9" w:rsidP="00D37EE8">
            <w:pPr>
              <w:pStyle w:val="NormalWeb"/>
              <w:spacing w:before="0" w:beforeAutospacing="0" w:after="0" w:afterAutospacing="0" w:line="720" w:lineRule="auto"/>
              <w:rPr>
                <w:rFonts w:ascii="Century Gothic" w:hAnsi="Century Gothic"/>
                <w:color w:val="000000"/>
                <w:sz w:val="20"/>
                <w:szCs w:val="20"/>
              </w:rPr>
            </w:pPr>
            <w:r w:rsidRPr="00C54DD9">
              <w:rPr>
                <w:rFonts w:ascii="Century Gothic" w:hAnsi="Century Gothic"/>
                <w:color w:val="000000"/>
                <w:sz w:val="20"/>
                <w:szCs w:val="20"/>
              </w:rPr>
              <w:t>January 21</w:t>
            </w:r>
          </w:p>
        </w:tc>
      </w:tr>
      <w:tr w:rsidR="005F68B9" w:rsidRPr="00E602E1" w14:paraId="6B00D8EC" w14:textId="77777777" w:rsidTr="00C54DD9">
        <w:trPr>
          <w:trHeight w:val="748"/>
        </w:trPr>
        <w:tc>
          <w:tcPr>
            <w:tcW w:w="4660" w:type="dxa"/>
            <w:vMerge/>
          </w:tcPr>
          <w:p w14:paraId="78A81C9C" w14:textId="77777777" w:rsidR="005F68B9" w:rsidRPr="00E602E1" w:rsidRDefault="005F68B9" w:rsidP="0044162F">
            <w:pPr>
              <w:pStyle w:val="NormalWeb"/>
              <w:spacing w:before="0" w:beforeAutospacing="0" w:after="0" w:afterAutospacing="0"/>
              <w:rPr>
                <w:rFonts w:ascii="Century Gothic" w:hAnsi="Century Gothic"/>
                <w:b/>
                <w:color w:val="000000"/>
                <w:sz w:val="20"/>
                <w:szCs w:val="20"/>
              </w:rPr>
            </w:pPr>
          </w:p>
        </w:tc>
        <w:tc>
          <w:tcPr>
            <w:tcW w:w="4844" w:type="dxa"/>
            <w:gridSpan w:val="4"/>
          </w:tcPr>
          <w:p w14:paraId="645E93EA" w14:textId="77777777" w:rsidR="005F68B9" w:rsidRDefault="005F68B9" w:rsidP="00D37EE8">
            <w:pPr>
              <w:shd w:val="clear" w:color="auto" w:fill="FFFFFF"/>
              <w:rPr>
                <w:rFonts w:ascii="Century Gothic" w:hAnsi="Century Gothic"/>
                <w:color w:val="000000"/>
                <w:sz w:val="20"/>
                <w:szCs w:val="20"/>
              </w:rPr>
            </w:pPr>
            <w:r>
              <w:rPr>
                <w:rFonts w:ascii="Century Gothic" w:hAnsi="Century Gothic"/>
                <w:color w:val="000000"/>
                <w:sz w:val="20"/>
                <w:szCs w:val="20"/>
              </w:rPr>
              <w:t>Review current diversity targets in Constitution and amend as appropriate</w:t>
            </w:r>
          </w:p>
        </w:tc>
        <w:tc>
          <w:tcPr>
            <w:tcW w:w="3058" w:type="dxa"/>
            <w:gridSpan w:val="3"/>
          </w:tcPr>
          <w:p w14:paraId="1B5D72F8" w14:textId="77777777" w:rsidR="005F68B9" w:rsidRPr="00E602E1" w:rsidRDefault="005F68B9"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Board</w:t>
            </w:r>
          </w:p>
        </w:tc>
        <w:tc>
          <w:tcPr>
            <w:tcW w:w="2810" w:type="dxa"/>
            <w:gridSpan w:val="2"/>
            <w:shd w:val="clear" w:color="auto" w:fill="auto"/>
          </w:tcPr>
          <w:p w14:paraId="6B104A57" w14:textId="6C136BBC" w:rsidR="005F68B9" w:rsidRPr="00C54DD9" w:rsidRDefault="005F68B9" w:rsidP="006B688A">
            <w:pPr>
              <w:pStyle w:val="NormalWeb"/>
              <w:spacing w:before="0" w:beforeAutospacing="0" w:after="0" w:afterAutospacing="0" w:line="720" w:lineRule="auto"/>
              <w:rPr>
                <w:rFonts w:ascii="Century Gothic" w:hAnsi="Century Gothic"/>
                <w:color w:val="000000"/>
                <w:sz w:val="20"/>
                <w:szCs w:val="20"/>
              </w:rPr>
            </w:pPr>
            <w:r w:rsidRPr="00C54DD9">
              <w:rPr>
                <w:rFonts w:ascii="Century Gothic" w:hAnsi="Century Gothic"/>
                <w:color w:val="000000"/>
                <w:sz w:val="20"/>
                <w:szCs w:val="20"/>
              </w:rPr>
              <w:t xml:space="preserve">January 21 </w:t>
            </w:r>
          </w:p>
        </w:tc>
      </w:tr>
      <w:tr w:rsidR="005F68B9" w:rsidRPr="00E602E1" w14:paraId="7D53DDF5" w14:textId="77777777" w:rsidTr="00C54DD9">
        <w:trPr>
          <w:trHeight w:val="748"/>
        </w:trPr>
        <w:tc>
          <w:tcPr>
            <w:tcW w:w="4660" w:type="dxa"/>
            <w:vMerge/>
          </w:tcPr>
          <w:p w14:paraId="2379B912" w14:textId="77777777" w:rsidR="005F68B9" w:rsidRPr="00E602E1" w:rsidRDefault="005F68B9" w:rsidP="00400DED">
            <w:pPr>
              <w:pStyle w:val="NormalWeb"/>
              <w:spacing w:before="0" w:beforeAutospacing="0" w:after="0" w:afterAutospacing="0"/>
              <w:rPr>
                <w:rFonts w:ascii="Century Gothic" w:hAnsi="Century Gothic"/>
                <w:b/>
                <w:color w:val="000000"/>
                <w:sz w:val="20"/>
                <w:szCs w:val="20"/>
              </w:rPr>
            </w:pPr>
          </w:p>
        </w:tc>
        <w:tc>
          <w:tcPr>
            <w:tcW w:w="4844" w:type="dxa"/>
            <w:gridSpan w:val="4"/>
          </w:tcPr>
          <w:p w14:paraId="5F33D481" w14:textId="77777777" w:rsidR="005F68B9" w:rsidRDefault="005F68B9" w:rsidP="00400DED">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All Board members to receive a copy of the current full Equality and Diversity Policy and formally sign up to it by signing a declaration stating they have read and understood it and will implement it to the best of their ability</w:t>
            </w:r>
          </w:p>
          <w:p w14:paraId="626C523F" w14:textId="77777777" w:rsidR="005F68B9" w:rsidRDefault="005F68B9" w:rsidP="00400DED">
            <w:pPr>
              <w:pStyle w:val="NormalWeb"/>
              <w:spacing w:before="0" w:beforeAutospacing="0" w:after="0" w:afterAutospacing="0"/>
              <w:jc w:val="both"/>
              <w:rPr>
                <w:rFonts w:ascii="Century Gothic" w:hAnsi="Century Gothic"/>
                <w:color w:val="000000"/>
                <w:sz w:val="20"/>
                <w:szCs w:val="20"/>
              </w:rPr>
            </w:pPr>
          </w:p>
          <w:p w14:paraId="0FBDB0E6" w14:textId="77777777" w:rsidR="005F68B9" w:rsidRDefault="005F68B9" w:rsidP="00400DED">
            <w:pPr>
              <w:shd w:val="clear" w:color="auto" w:fill="FFFFFF"/>
              <w:rPr>
                <w:rFonts w:ascii="Century Gothic" w:hAnsi="Century Gothic"/>
                <w:color w:val="000000"/>
                <w:sz w:val="20"/>
                <w:szCs w:val="20"/>
              </w:rPr>
            </w:pPr>
          </w:p>
        </w:tc>
        <w:tc>
          <w:tcPr>
            <w:tcW w:w="3058" w:type="dxa"/>
            <w:gridSpan w:val="3"/>
          </w:tcPr>
          <w:p w14:paraId="7B38145C" w14:textId="37B9784D" w:rsidR="005F68B9" w:rsidRDefault="005F68B9" w:rsidP="00400DED">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Active Places Manager</w:t>
            </w:r>
          </w:p>
        </w:tc>
        <w:tc>
          <w:tcPr>
            <w:tcW w:w="2810" w:type="dxa"/>
            <w:gridSpan w:val="2"/>
            <w:shd w:val="clear" w:color="auto" w:fill="auto"/>
          </w:tcPr>
          <w:p w14:paraId="3171FF17" w14:textId="4938DD7E" w:rsidR="005F68B9" w:rsidRPr="00C54DD9" w:rsidRDefault="005F68B9" w:rsidP="00400DED">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September 21</w:t>
            </w:r>
          </w:p>
        </w:tc>
      </w:tr>
      <w:tr w:rsidR="005F68B9" w:rsidRPr="00E602E1" w14:paraId="0064B837" w14:textId="77777777" w:rsidTr="00C54DD9">
        <w:trPr>
          <w:trHeight w:val="748"/>
        </w:trPr>
        <w:tc>
          <w:tcPr>
            <w:tcW w:w="4660" w:type="dxa"/>
            <w:vMerge/>
          </w:tcPr>
          <w:p w14:paraId="48576CF9" w14:textId="77777777" w:rsidR="005F68B9" w:rsidRPr="00E602E1" w:rsidRDefault="005F68B9" w:rsidP="005F68B9">
            <w:pPr>
              <w:pStyle w:val="NormalWeb"/>
              <w:spacing w:before="0" w:beforeAutospacing="0" w:after="0" w:afterAutospacing="0"/>
              <w:rPr>
                <w:rFonts w:ascii="Century Gothic" w:hAnsi="Century Gothic"/>
                <w:b/>
                <w:color w:val="000000"/>
                <w:sz w:val="20"/>
                <w:szCs w:val="20"/>
              </w:rPr>
            </w:pPr>
          </w:p>
        </w:tc>
        <w:tc>
          <w:tcPr>
            <w:tcW w:w="4844" w:type="dxa"/>
            <w:gridSpan w:val="4"/>
          </w:tcPr>
          <w:p w14:paraId="426F5250" w14:textId="77777777" w:rsidR="005F68B9" w:rsidRPr="006F043F" w:rsidRDefault="005F68B9" w:rsidP="005F68B9">
            <w:pPr>
              <w:contextualSpacing/>
              <w:rPr>
                <w:rFonts w:ascii="Century Gothic" w:hAnsi="Century Gothic" w:cs="Arial"/>
                <w:sz w:val="20"/>
                <w:szCs w:val="20"/>
              </w:rPr>
            </w:pPr>
            <w:r w:rsidRPr="006F043F">
              <w:rPr>
                <w:rFonts w:ascii="Century Gothic" w:hAnsi="Century Gothic" w:cs="Arial"/>
                <w:sz w:val="20"/>
                <w:szCs w:val="20"/>
              </w:rPr>
              <w:t xml:space="preserve">In revised Board Effectiveness survey, include assessment of the Board’s diversity in membership, and also of the Board’s ability to consider the needs of, and challenge decisions on behalf of, underrepresented </w:t>
            </w:r>
            <w:proofErr w:type="gramStart"/>
            <w:r w:rsidRPr="006F043F">
              <w:rPr>
                <w:rFonts w:ascii="Century Gothic" w:hAnsi="Century Gothic" w:cs="Arial"/>
                <w:sz w:val="20"/>
                <w:szCs w:val="20"/>
              </w:rPr>
              <w:t>groups</w:t>
            </w:r>
            <w:proofErr w:type="gramEnd"/>
          </w:p>
          <w:p w14:paraId="5CFC5968" w14:textId="43B59CDB" w:rsidR="005F68B9"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b/>
                <w:i/>
                <w:sz w:val="20"/>
                <w:szCs w:val="20"/>
              </w:rPr>
              <w:t>Link to Code 4.1 &amp; 4.3</w:t>
            </w:r>
          </w:p>
        </w:tc>
        <w:tc>
          <w:tcPr>
            <w:tcW w:w="3058" w:type="dxa"/>
            <w:gridSpan w:val="3"/>
          </w:tcPr>
          <w:p w14:paraId="57FED986" w14:textId="294F5693" w:rsidR="005F68B9" w:rsidRDefault="005F68B9" w:rsidP="005F68B9">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shd w:val="clear" w:color="auto" w:fill="auto"/>
          </w:tcPr>
          <w:p w14:paraId="66EBD559" w14:textId="57F43317" w:rsidR="005F68B9" w:rsidRDefault="00A50857" w:rsidP="005F68B9">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Summer 21</w:t>
            </w:r>
          </w:p>
        </w:tc>
      </w:tr>
      <w:tr w:rsidR="005F68B9" w:rsidRPr="00E602E1" w14:paraId="379814C6" w14:textId="77777777" w:rsidTr="00FA12EE">
        <w:trPr>
          <w:trHeight w:val="602"/>
        </w:trPr>
        <w:tc>
          <w:tcPr>
            <w:tcW w:w="4660" w:type="dxa"/>
            <w:vMerge w:val="restart"/>
          </w:tcPr>
          <w:p w14:paraId="1A8ED68A" w14:textId="77777777" w:rsidR="005F68B9" w:rsidRDefault="005F68B9" w:rsidP="005F68B9">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Pr>
                <w:rFonts w:ascii="Century Gothic" w:hAnsi="Century Gothic"/>
                <w:b/>
                <w:color w:val="000000"/>
                <w:sz w:val="20"/>
                <w:szCs w:val="20"/>
              </w:rPr>
              <w:t xml:space="preserve"> (12-24 months)</w:t>
            </w:r>
            <w:r w:rsidRPr="00E602E1">
              <w:rPr>
                <w:rFonts w:ascii="Century Gothic" w:hAnsi="Century Gothic"/>
                <w:b/>
                <w:color w:val="000000"/>
                <w:sz w:val="20"/>
                <w:szCs w:val="20"/>
              </w:rPr>
              <w:t>:</w:t>
            </w:r>
            <w:r w:rsidRPr="00E602E1">
              <w:rPr>
                <w:rFonts w:ascii="Century Gothic" w:hAnsi="Century Gothic"/>
                <w:sz w:val="20"/>
                <w:szCs w:val="20"/>
              </w:rPr>
              <w:t xml:space="preserve"> </w:t>
            </w:r>
          </w:p>
          <w:p w14:paraId="74C928E6" w14:textId="77777777" w:rsidR="005F68B9" w:rsidRDefault="005F68B9" w:rsidP="005F68B9">
            <w:pPr>
              <w:pStyle w:val="NormalWeb"/>
              <w:spacing w:before="0" w:beforeAutospacing="0" w:after="0" w:afterAutospacing="0"/>
              <w:jc w:val="both"/>
              <w:rPr>
                <w:rFonts w:ascii="Century Gothic" w:hAnsi="Century Gothic"/>
                <w:sz w:val="20"/>
                <w:szCs w:val="20"/>
              </w:rPr>
            </w:pPr>
          </w:p>
          <w:p w14:paraId="6432E54E" w14:textId="77777777" w:rsidR="005F68B9" w:rsidRPr="00E602E1" w:rsidRDefault="005F68B9" w:rsidP="005F68B9">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Ensure individual Board members are fully committed to diversity in Governance and Leadership and possess the required skills to implement this</w:t>
            </w:r>
          </w:p>
          <w:p w14:paraId="0F93D4F4" w14:textId="77777777" w:rsidR="005F68B9" w:rsidRPr="00E602E1" w:rsidRDefault="005F68B9" w:rsidP="005F68B9">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5EEDD13B" w14:textId="68E641C7" w:rsidR="005F68B9" w:rsidRPr="00E602E1"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expectations regarding Diversity are explicit within Board role descriptions / person specifications</w:t>
            </w:r>
          </w:p>
        </w:tc>
        <w:tc>
          <w:tcPr>
            <w:tcW w:w="3058" w:type="dxa"/>
            <w:gridSpan w:val="3"/>
          </w:tcPr>
          <w:p w14:paraId="6480A05E" w14:textId="64766FB8" w:rsidR="005F68B9" w:rsidRPr="00E602E1" w:rsidRDefault="005F68B9" w:rsidP="005F68B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Governance and Appointments Group</w:t>
            </w:r>
          </w:p>
        </w:tc>
        <w:tc>
          <w:tcPr>
            <w:tcW w:w="2810" w:type="dxa"/>
            <w:gridSpan w:val="2"/>
          </w:tcPr>
          <w:p w14:paraId="3595317B" w14:textId="383BA104" w:rsidR="005F68B9" w:rsidRPr="00E602E1" w:rsidRDefault="005F68B9" w:rsidP="005F68B9">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December 21</w:t>
            </w:r>
          </w:p>
        </w:tc>
      </w:tr>
      <w:tr w:rsidR="005F68B9" w:rsidRPr="00E602E1" w14:paraId="0B3AD48C" w14:textId="77777777" w:rsidTr="00FA12EE">
        <w:trPr>
          <w:trHeight w:val="602"/>
        </w:trPr>
        <w:tc>
          <w:tcPr>
            <w:tcW w:w="4660" w:type="dxa"/>
            <w:vMerge/>
          </w:tcPr>
          <w:p w14:paraId="52F880C9" w14:textId="77777777" w:rsidR="005F68B9" w:rsidRPr="00E602E1" w:rsidRDefault="005F68B9" w:rsidP="005F68B9">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218FB6AF" w14:textId="77777777" w:rsidR="005F68B9" w:rsidRDefault="005F68B9" w:rsidP="005F68B9">
            <w:pPr>
              <w:contextualSpacing/>
              <w:rPr>
                <w:rFonts w:ascii="Century Gothic" w:hAnsi="Century Gothic" w:cs="Arial"/>
                <w:sz w:val="20"/>
                <w:szCs w:val="20"/>
              </w:rPr>
            </w:pPr>
            <w:r w:rsidRPr="006F043F">
              <w:rPr>
                <w:rFonts w:ascii="Century Gothic" w:hAnsi="Century Gothic" w:cs="Arial"/>
                <w:sz w:val="20"/>
                <w:szCs w:val="20"/>
              </w:rPr>
              <w:t>Include more detailed crite</w:t>
            </w:r>
            <w:r>
              <w:rPr>
                <w:rFonts w:ascii="Century Gothic" w:hAnsi="Century Gothic" w:cs="Arial"/>
                <w:sz w:val="20"/>
                <w:szCs w:val="20"/>
              </w:rPr>
              <w:t xml:space="preserve">ria regarding Diversity in next version of Board </w:t>
            </w:r>
            <w:r w:rsidRPr="006F043F">
              <w:rPr>
                <w:rFonts w:ascii="Century Gothic" w:hAnsi="Century Gothic" w:cs="Arial"/>
                <w:sz w:val="20"/>
                <w:szCs w:val="20"/>
              </w:rPr>
              <w:t>Skills Matrix</w:t>
            </w:r>
          </w:p>
          <w:p w14:paraId="78CE63B7" w14:textId="21602D72" w:rsidR="005F68B9" w:rsidRPr="006163A0" w:rsidRDefault="005F68B9" w:rsidP="005F68B9">
            <w:pPr>
              <w:pStyle w:val="NormalWeb"/>
              <w:spacing w:before="0" w:beforeAutospacing="0" w:after="0" w:afterAutospacing="0"/>
              <w:jc w:val="both"/>
              <w:rPr>
                <w:rFonts w:ascii="Century Gothic" w:hAnsi="Century Gothic"/>
                <w:b/>
                <w:i/>
                <w:sz w:val="20"/>
                <w:szCs w:val="20"/>
              </w:rPr>
            </w:pPr>
            <w:r>
              <w:rPr>
                <w:rFonts w:ascii="Century Gothic" w:hAnsi="Century Gothic"/>
                <w:b/>
                <w:i/>
                <w:sz w:val="20"/>
                <w:szCs w:val="20"/>
              </w:rPr>
              <w:t>Link to Code 1.10</w:t>
            </w:r>
          </w:p>
        </w:tc>
        <w:tc>
          <w:tcPr>
            <w:tcW w:w="3058" w:type="dxa"/>
            <w:gridSpan w:val="3"/>
          </w:tcPr>
          <w:p w14:paraId="20D46A5B" w14:textId="2A58AEE6" w:rsidR="005F68B9" w:rsidRPr="006F043F" w:rsidRDefault="005F68B9" w:rsidP="005F68B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Chief Operating Officer</w:t>
            </w:r>
          </w:p>
        </w:tc>
        <w:tc>
          <w:tcPr>
            <w:tcW w:w="2810" w:type="dxa"/>
            <w:gridSpan w:val="2"/>
          </w:tcPr>
          <w:p w14:paraId="1000D6BD" w14:textId="1490F06F" w:rsidR="005F68B9"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When next recruitment due</w:t>
            </w:r>
          </w:p>
        </w:tc>
      </w:tr>
      <w:tr w:rsidR="005F68B9" w:rsidRPr="00E602E1" w14:paraId="5B8D28CC" w14:textId="77777777" w:rsidTr="00FA12EE">
        <w:trPr>
          <w:trHeight w:val="602"/>
        </w:trPr>
        <w:tc>
          <w:tcPr>
            <w:tcW w:w="4660" w:type="dxa"/>
            <w:vMerge/>
          </w:tcPr>
          <w:p w14:paraId="4B34DF4F" w14:textId="77777777" w:rsidR="005F68B9" w:rsidRPr="00E602E1" w:rsidRDefault="005F68B9" w:rsidP="005F68B9">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4667A60D" w14:textId="2713F9D5" w:rsidR="005F68B9" w:rsidRPr="006F043F" w:rsidRDefault="005F68B9" w:rsidP="005F68B9">
            <w:pPr>
              <w:contextualSpacing/>
              <w:rPr>
                <w:rFonts w:ascii="Century Gothic" w:hAnsi="Century Gothic" w:cs="Arial"/>
                <w:sz w:val="20"/>
                <w:szCs w:val="20"/>
              </w:rPr>
            </w:pPr>
            <w:r>
              <w:rPr>
                <w:rFonts w:ascii="Century Gothic" w:hAnsi="Century Gothic" w:cs="Arial"/>
                <w:sz w:val="20"/>
                <w:szCs w:val="20"/>
              </w:rPr>
              <w:t xml:space="preserve">Provide an annual briefing to Board Members on the </w:t>
            </w:r>
            <w:r w:rsidR="00A50857">
              <w:rPr>
                <w:rFonts w:ascii="Century Gothic" w:hAnsi="Century Gothic" w:cs="Arial"/>
                <w:sz w:val="20"/>
                <w:szCs w:val="20"/>
              </w:rPr>
              <w:t>AP</w:t>
            </w:r>
            <w:r>
              <w:rPr>
                <w:rFonts w:ascii="Century Gothic" w:hAnsi="Century Gothic" w:cs="Arial"/>
                <w:sz w:val="20"/>
                <w:szCs w:val="20"/>
              </w:rPr>
              <w:t>’s equality and diversity work</w:t>
            </w:r>
          </w:p>
        </w:tc>
        <w:tc>
          <w:tcPr>
            <w:tcW w:w="3058" w:type="dxa"/>
            <w:gridSpan w:val="3"/>
          </w:tcPr>
          <w:p w14:paraId="115A1E16" w14:textId="7CF4D8C3" w:rsidR="005F68B9" w:rsidRDefault="00A50857" w:rsidP="005F68B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Active Places Manager</w:t>
            </w:r>
            <w:r w:rsidR="005F68B9">
              <w:rPr>
                <w:rFonts w:ascii="Century Gothic" w:hAnsi="Century Gothic"/>
                <w:color w:val="000000"/>
                <w:sz w:val="20"/>
                <w:szCs w:val="20"/>
              </w:rPr>
              <w:t xml:space="preserve"> / Chief Operating Officer</w:t>
            </w:r>
          </w:p>
        </w:tc>
        <w:tc>
          <w:tcPr>
            <w:tcW w:w="2810" w:type="dxa"/>
            <w:gridSpan w:val="2"/>
          </w:tcPr>
          <w:p w14:paraId="4940F1E8" w14:textId="1848D41D" w:rsidR="005F68B9" w:rsidRDefault="00A50857" w:rsidP="005F68B9">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Jan 21</w:t>
            </w:r>
          </w:p>
        </w:tc>
      </w:tr>
      <w:tr w:rsidR="005F68B9" w:rsidRPr="00E602E1" w14:paraId="5FDFCFA1" w14:textId="77777777" w:rsidTr="00FA12EE">
        <w:trPr>
          <w:trHeight w:val="602"/>
        </w:trPr>
        <w:tc>
          <w:tcPr>
            <w:tcW w:w="4660" w:type="dxa"/>
            <w:vMerge/>
          </w:tcPr>
          <w:p w14:paraId="5162F9F1" w14:textId="77777777" w:rsidR="005F68B9" w:rsidRPr="00E602E1" w:rsidRDefault="005F68B9" w:rsidP="005F68B9">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0C9616B3" w14:textId="77777777" w:rsidR="005F68B9" w:rsidRDefault="005F68B9" w:rsidP="005F68B9">
            <w:pPr>
              <w:spacing w:after="200" w:line="276" w:lineRule="auto"/>
              <w:contextualSpacing/>
              <w:rPr>
                <w:rFonts w:ascii="Century Gothic" w:hAnsi="Century Gothic" w:cs="Arial"/>
                <w:sz w:val="20"/>
                <w:szCs w:val="20"/>
              </w:rPr>
            </w:pPr>
            <w:r w:rsidRPr="006F043F">
              <w:rPr>
                <w:rFonts w:ascii="Century Gothic" w:hAnsi="Century Gothic" w:cs="Arial"/>
                <w:sz w:val="20"/>
                <w:szCs w:val="20"/>
              </w:rPr>
              <w:t>Following the above, arrange training for the Board / individuals as appropriate</w:t>
            </w:r>
          </w:p>
          <w:p w14:paraId="74F19715" w14:textId="77777777" w:rsidR="005F68B9" w:rsidRPr="006F043F" w:rsidRDefault="005F68B9" w:rsidP="005F68B9">
            <w:pPr>
              <w:spacing w:after="200" w:line="276" w:lineRule="auto"/>
              <w:contextualSpacing/>
              <w:rPr>
                <w:rFonts w:ascii="Century Gothic" w:hAnsi="Century Gothic" w:cs="Arial"/>
                <w:sz w:val="20"/>
                <w:szCs w:val="20"/>
              </w:rPr>
            </w:pPr>
          </w:p>
          <w:p w14:paraId="38D3E791" w14:textId="733DFA76" w:rsidR="005F68B9" w:rsidRPr="006F043F" w:rsidRDefault="005F68B9" w:rsidP="005F68B9">
            <w:pPr>
              <w:spacing w:after="200" w:line="276" w:lineRule="auto"/>
              <w:contextualSpacing/>
              <w:rPr>
                <w:rFonts w:ascii="Century Gothic" w:hAnsi="Century Gothic" w:cs="Arial"/>
                <w:sz w:val="20"/>
                <w:szCs w:val="20"/>
              </w:rPr>
            </w:pPr>
            <w:r w:rsidRPr="006F043F">
              <w:rPr>
                <w:rFonts w:ascii="Century Gothic" w:hAnsi="Century Gothic" w:cs="Arial"/>
                <w:i/>
                <w:sz w:val="20"/>
                <w:szCs w:val="20"/>
              </w:rPr>
              <w:t>NB training needs of the team, including Senior Management, will be covered within the full Equality Action Plan (currently being updated)</w:t>
            </w:r>
          </w:p>
        </w:tc>
        <w:tc>
          <w:tcPr>
            <w:tcW w:w="3058" w:type="dxa"/>
            <w:gridSpan w:val="3"/>
          </w:tcPr>
          <w:p w14:paraId="34678A9C" w14:textId="7AF871A6" w:rsidR="005F68B9" w:rsidRPr="00E602E1" w:rsidRDefault="004D7E8B" w:rsidP="004D7E8B">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Active Places Manager / Chief Operating Officer</w:t>
            </w:r>
          </w:p>
        </w:tc>
        <w:tc>
          <w:tcPr>
            <w:tcW w:w="2810" w:type="dxa"/>
            <w:gridSpan w:val="2"/>
          </w:tcPr>
          <w:p w14:paraId="033D407E" w14:textId="0D929EB7" w:rsidR="005F68B9" w:rsidRDefault="004D7E8B" w:rsidP="005F68B9">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March 21</w:t>
            </w:r>
          </w:p>
        </w:tc>
      </w:tr>
      <w:tr w:rsidR="005F68B9" w:rsidRPr="00E602E1" w14:paraId="7F25FEC6" w14:textId="77777777" w:rsidTr="00FA12EE">
        <w:trPr>
          <w:trHeight w:val="602"/>
        </w:trPr>
        <w:tc>
          <w:tcPr>
            <w:tcW w:w="4660" w:type="dxa"/>
          </w:tcPr>
          <w:p w14:paraId="282D33A0" w14:textId="5905B086" w:rsidR="005F68B9" w:rsidRPr="00B842B6"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 xml:space="preserve">Ensure </w:t>
            </w:r>
            <w:r w:rsidR="004D7E8B">
              <w:rPr>
                <w:rFonts w:ascii="Century Gothic" w:hAnsi="Century Gothic"/>
                <w:color w:val="000000"/>
                <w:sz w:val="20"/>
                <w:szCs w:val="20"/>
              </w:rPr>
              <w:t>Together Active</w:t>
            </w:r>
            <w:r>
              <w:rPr>
                <w:rFonts w:ascii="Century Gothic" w:hAnsi="Century Gothic"/>
                <w:color w:val="000000"/>
                <w:sz w:val="20"/>
                <w:szCs w:val="20"/>
              </w:rPr>
              <w:t>’s progress towards achieving full Diversity in Governance and Leadership is publicly visible</w:t>
            </w:r>
          </w:p>
        </w:tc>
        <w:tc>
          <w:tcPr>
            <w:tcW w:w="4844" w:type="dxa"/>
            <w:gridSpan w:val="4"/>
          </w:tcPr>
          <w:p w14:paraId="69224D53" w14:textId="77777777" w:rsidR="005F68B9"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Produce an annual update on progress against this plan.  Publish in full on website and summary within Annual Report</w:t>
            </w:r>
          </w:p>
          <w:p w14:paraId="63FD5EF0" w14:textId="77777777" w:rsidR="005F68B9" w:rsidRDefault="005F68B9" w:rsidP="005F68B9">
            <w:pPr>
              <w:pStyle w:val="NormalWeb"/>
              <w:spacing w:before="0" w:beforeAutospacing="0" w:after="0" w:afterAutospacing="0"/>
              <w:jc w:val="both"/>
              <w:rPr>
                <w:rFonts w:ascii="Century Gothic" w:hAnsi="Century Gothic"/>
                <w:color w:val="000000"/>
                <w:sz w:val="20"/>
                <w:szCs w:val="20"/>
              </w:rPr>
            </w:pPr>
          </w:p>
          <w:p w14:paraId="0A300BB6" w14:textId="77777777" w:rsidR="005F68B9" w:rsidRPr="00E602E1" w:rsidRDefault="005F68B9" w:rsidP="005F68B9">
            <w:pPr>
              <w:pStyle w:val="NormalWeb"/>
              <w:spacing w:before="0" w:beforeAutospacing="0" w:after="0" w:afterAutospacing="0"/>
              <w:jc w:val="both"/>
              <w:rPr>
                <w:rFonts w:ascii="Century Gothic" w:hAnsi="Century Gothic"/>
                <w:color w:val="000000"/>
                <w:sz w:val="20"/>
                <w:szCs w:val="20"/>
              </w:rPr>
            </w:pPr>
          </w:p>
        </w:tc>
        <w:tc>
          <w:tcPr>
            <w:tcW w:w="3058" w:type="dxa"/>
            <w:gridSpan w:val="3"/>
          </w:tcPr>
          <w:p w14:paraId="703DF585" w14:textId="77777777" w:rsidR="005F68B9" w:rsidRPr="00E602E1" w:rsidRDefault="005F68B9" w:rsidP="005F68B9">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lastRenderedPageBreak/>
              <w:t>Chief Operating Officer</w:t>
            </w:r>
          </w:p>
        </w:tc>
        <w:tc>
          <w:tcPr>
            <w:tcW w:w="2810" w:type="dxa"/>
            <w:gridSpan w:val="2"/>
          </w:tcPr>
          <w:p w14:paraId="1400D632" w14:textId="5080C5FA" w:rsidR="005F68B9" w:rsidRPr="00E602E1" w:rsidRDefault="004D7E8B" w:rsidP="005F68B9">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Jan 22</w:t>
            </w:r>
          </w:p>
        </w:tc>
      </w:tr>
      <w:tr w:rsidR="005F68B9" w:rsidRPr="00E602E1" w14:paraId="1B7DCFF2" w14:textId="77777777" w:rsidTr="00FA12EE">
        <w:trPr>
          <w:trHeight w:val="909"/>
        </w:trPr>
        <w:tc>
          <w:tcPr>
            <w:tcW w:w="4660" w:type="dxa"/>
          </w:tcPr>
          <w:p w14:paraId="6FABDE20" w14:textId="77777777" w:rsidR="005F68B9" w:rsidRDefault="005F68B9" w:rsidP="005F68B9">
            <w:pPr>
              <w:pStyle w:val="NormalWeb"/>
              <w:spacing w:before="0" w:beforeAutospacing="0" w:after="0" w:afterAutospacing="0"/>
              <w:jc w:val="both"/>
              <w:rPr>
                <w:rFonts w:ascii="Century Gothic" w:hAnsi="Century Gothic"/>
                <w:b/>
                <w:color w:val="000000"/>
                <w:sz w:val="20"/>
                <w:szCs w:val="20"/>
              </w:rPr>
            </w:pPr>
            <w:r w:rsidRPr="00E602E1">
              <w:rPr>
                <w:rFonts w:ascii="Century Gothic" w:hAnsi="Century Gothic"/>
                <w:b/>
                <w:color w:val="000000"/>
                <w:sz w:val="20"/>
                <w:szCs w:val="20"/>
              </w:rPr>
              <w:t>Long Term</w:t>
            </w:r>
            <w:r>
              <w:rPr>
                <w:rFonts w:ascii="Century Gothic" w:hAnsi="Century Gothic"/>
                <w:b/>
                <w:color w:val="000000"/>
                <w:sz w:val="20"/>
                <w:szCs w:val="20"/>
              </w:rPr>
              <w:t xml:space="preserve"> (24 months onwards)</w:t>
            </w:r>
            <w:r w:rsidRPr="00E602E1">
              <w:rPr>
                <w:rFonts w:ascii="Century Gothic" w:hAnsi="Century Gothic"/>
                <w:b/>
                <w:color w:val="000000"/>
                <w:sz w:val="20"/>
                <w:szCs w:val="20"/>
              </w:rPr>
              <w:t>:</w:t>
            </w:r>
          </w:p>
          <w:p w14:paraId="2F75568E" w14:textId="77777777" w:rsidR="005F68B9" w:rsidRDefault="005F68B9" w:rsidP="005F68B9">
            <w:pPr>
              <w:pStyle w:val="NormalWeb"/>
              <w:spacing w:before="0" w:beforeAutospacing="0" w:after="0" w:afterAutospacing="0"/>
              <w:jc w:val="both"/>
              <w:rPr>
                <w:rFonts w:ascii="Century Gothic" w:hAnsi="Century Gothic"/>
                <w:color w:val="000000"/>
                <w:sz w:val="20"/>
                <w:szCs w:val="20"/>
              </w:rPr>
            </w:pPr>
          </w:p>
          <w:p w14:paraId="438652D6" w14:textId="77777777" w:rsidR="005F68B9" w:rsidRPr="00B842B6"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Work with appropriate partner organisations to ensure they are committed to Diversity in Governance and Leadership</w:t>
            </w:r>
          </w:p>
          <w:p w14:paraId="1324C000" w14:textId="77777777" w:rsidR="005F68B9" w:rsidRPr="00E602E1" w:rsidRDefault="005F68B9" w:rsidP="005F68B9">
            <w:pPr>
              <w:pStyle w:val="NormalWeb"/>
              <w:spacing w:before="0" w:beforeAutospacing="0" w:after="0" w:afterAutospacing="0"/>
              <w:jc w:val="both"/>
              <w:rPr>
                <w:rFonts w:ascii="Century Gothic" w:hAnsi="Century Gothic"/>
                <w:b/>
                <w:color w:val="000000"/>
                <w:sz w:val="20"/>
                <w:szCs w:val="20"/>
              </w:rPr>
            </w:pPr>
          </w:p>
        </w:tc>
        <w:tc>
          <w:tcPr>
            <w:tcW w:w="4844" w:type="dxa"/>
            <w:gridSpan w:val="4"/>
          </w:tcPr>
          <w:p w14:paraId="03E674D4" w14:textId="77777777" w:rsidR="005F68B9" w:rsidRPr="00E602E1" w:rsidRDefault="005F68B9" w:rsidP="005F68B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Review Funding Agreements for programmes etc. and expand on the equality requirements to ensure organisations have a formal commitment to Diversity within their governance structure.  Provide advice and guidance as appropriate</w:t>
            </w:r>
          </w:p>
        </w:tc>
        <w:tc>
          <w:tcPr>
            <w:tcW w:w="3058" w:type="dxa"/>
            <w:gridSpan w:val="3"/>
          </w:tcPr>
          <w:p w14:paraId="3B1C9EAA" w14:textId="35292394" w:rsidR="00F0549A" w:rsidRPr="00E602E1" w:rsidRDefault="005F68B9" w:rsidP="00F0549A">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Chief Operating Officer, </w:t>
            </w:r>
            <w:r w:rsidR="00F0549A">
              <w:rPr>
                <w:rFonts w:ascii="Century Gothic" w:hAnsi="Century Gothic"/>
                <w:color w:val="000000"/>
                <w:sz w:val="20"/>
                <w:szCs w:val="20"/>
              </w:rPr>
              <w:t xml:space="preserve">Young People and Workforce Manager </w:t>
            </w:r>
          </w:p>
          <w:p w14:paraId="53FFBBB2" w14:textId="74F84600" w:rsidR="005F68B9" w:rsidRPr="00E602E1" w:rsidRDefault="005F68B9" w:rsidP="005F68B9">
            <w:pPr>
              <w:pStyle w:val="NormalWeb"/>
              <w:spacing w:before="0" w:beforeAutospacing="0" w:after="0" w:afterAutospacing="0"/>
              <w:rPr>
                <w:rFonts w:ascii="Century Gothic" w:hAnsi="Century Gothic"/>
                <w:color w:val="000000"/>
                <w:sz w:val="20"/>
                <w:szCs w:val="20"/>
              </w:rPr>
            </w:pPr>
          </w:p>
        </w:tc>
        <w:tc>
          <w:tcPr>
            <w:tcW w:w="2810" w:type="dxa"/>
            <w:gridSpan w:val="2"/>
          </w:tcPr>
          <w:p w14:paraId="14D070A3" w14:textId="39CE7E0E" w:rsidR="005F68B9" w:rsidRPr="00E602E1" w:rsidRDefault="00F0549A" w:rsidP="005F68B9">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Jan 23</w:t>
            </w:r>
          </w:p>
        </w:tc>
      </w:tr>
    </w:tbl>
    <w:p w14:paraId="449F2944" w14:textId="77777777" w:rsidR="004329BB" w:rsidRDefault="004329BB"/>
    <w:tbl>
      <w:tblPr>
        <w:tblStyle w:val="TableGrid"/>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9A3AEE" w:rsidRPr="00E602E1" w14:paraId="318C29B2" w14:textId="77777777" w:rsidTr="00FA12EE">
        <w:trPr>
          <w:trHeight w:val="274"/>
        </w:trPr>
        <w:tc>
          <w:tcPr>
            <w:tcW w:w="5812" w:type="dxa"/>
            <w:gridSpan w:val="2"/>
            <w:vMerge w:val="restart"/>
          </w:tcPr>
          <w:p w14:paraId="28FEF1F1" w14:textId="77777777" w:rsidR="009A3AEE" w:rsidRPr="00E602E1" w:rsidRDefault="009A3AEE" w:rsidP="009A3AEE">
            <w:pPr>
              <w:pStyle w:val="NormalWeb"/>
              <w:spacing w:before="0" w:beforeAutospacing="0" w:after="0" w:afterAutospacing="0"/>
              <w:rPr>
                <w:rFonts w:ascii="Oswald" w:hAnsi="Oswald"/>
                <w:b/>
                <w:color w:val="000000"/>
                <w:sz w:val="40"/>
                <w:szCs w:val="28"/>
              </w:rPr>
            </w:pPr>
            <w:r>
              <w:rPr>
                <w:rFonts w:ascii="Oswald" w:hAnsi="Oswald"/>
                <w:b/>
                <w:color w:val="000000"/>
                <w:sz w:val="40"/>
                <w:szCs w:val="28"/>
              </w:rPr>
              <w:t>Progressing talent from Within</w:t>
            </w:r>
          </w:p>
          <w:p w14:paraId="57947507" w14:textId="77777777" w:rsidR="003D2D0E" w:rsidRPr="003D2D0E" w:rsidRDefault="007871DB" w:rsidP="003D2D0E">
            <w:pPr>
              <w:pStyle w:val="NormalWeb"/>
              <w:spacing w:before="0" w:beforeAutospacing="0" w:after="0" w:afterAutospacing="0"/>
              <w:rPr>
                <w:rFonts w:ascii="Century Gothic" w:hAnsi="Century Gothic" w:cs="Arial"/>
                <w:b/>
                <w:color w:val="000000"/>
                <w:sz w:val="36"/>
                <w:szCs w:val="21"/>
              </w:rPr>
            </w:pPr>
            <w:r>
              <w:rPr>
                <w:rFonts w:ascii="Century Gothic" w:hAnsi="Century Gothic" w:cs="Arial"/>
                <w:sz w:val="22"/>
              </w:rPr>
              <w:t>How the organisation will develop</w:t>
            </w:r>
            <w:r w:rsidR="003D2D0E" w:rsidRPr="003D2D0E">
              <w:rPr>
                <w:rFonts w:ascii="Century Gothic" w:hAnsi="Century Gothic" w:cs="Arial"/>
                <w:sz w:val="22"/>
              </w:rPr>
              <w:t xml:space="preserve"> a strong internal pipeline of diverse talent to populate decision making and other structures.</w:t>
            </w:r>
          </w:p>
          <w:p w14:paraId="755A7C82" w14:textId="77777777" w:rsidR="009A3AEE" w:rsidRDefault="009A3AEE" w:rsidP="00D37EE8">
            <w:pPr>
              <w:pStyle w:val="NormalWeb"/>
              <w:spacing w:before="0" w:beforeAutospacing="0" w:after="0" w:afterAutospacing="0"/>
              <w:jc w:val="both"/>
              <w:rPr>
                <w:rFonts w:ascii="Book Antiqua" w:hAnsi="Book Antiqua"/>
                <w:color w:val="000000"/>
                <w:sz w:val="18"/>
                <w:szCs w:val="18"/>
              </w:rPr>
            </w:pPr>
          </w:p>
          <w:p w14:paraId="2B6787CE" w14:textId="77777777" w:rsidR="007C0CE3" w:rsidRPr="00826852" w:rsidRDefault="007C0CE3" w:rsidP="00D37EE8">
            <w:pPr>
              <w:pStyle w:val="NormalWeb"/>
              <w:spacing w:before="0" w:beforeAutospacing="0" w:after="0" w:afterAutospacing="0"/>
              <w:jc w:val="both"/>
              <w:rPr>
                <w:rFonts w:ascii="Book Antiqua" w:hAnsi="Book Antiqua"/>
                <w:color w:val="000000"/>
                <w:sz w:val="18"/>
                <w:szCs w:val="18"/>
              </w:rPr>
            </w:pPr>
          </w:p>
        </w:tc>
        <w:tc>
          <w:tcPr>
            <w:tcW w:w="9498" w:type="dxa"/>
            <w:gridSpan w:val="8"/>
            <w:vAlign w:val="center"/>
          </w:tcPr>
          <w:p w14:paraId="3DD1B7FD" w14:textId="77777777" w:rsidR="009A3AEE" w:rsidRPr="00E602E1" w:rsidRDefault="009A3AEE" w:rsidP="00D37EE8">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7871DB" w:rsidRPr="00E602E1" w14:paraId="33D7086E" w14:textId="77777777" w:rsidTr="00FA12EE">
        <w:trPr>
          <w:cantSplit/>
          <w:trHeight w:val="1941"/>
        </w:trPr>
        <w:tc>
          <w:tcPr>
            <w:tcW w:w="5812" w:type="dxa"/>
            <w:gridSpan w:val="2"/>
            <w:vMerge/>
          </w:tcPr>
          <w:p w14:paraId="692861C3" w14:textId="77777777" w:rsidR="007871DB" w:rsidRPr="00817A41" w:rsidRDefault="007871DB" w:rsidP="00D37EE8">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C7E2FA" w:themeFill="accent1" w:themeFillTint="33"/>
            <w:textDirection w:val="tbRl"/>
          </w:tcPr>
          <w:p w14:paraId="4D3B5659"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275" w:type="dxa"/>
            <w:shd w:val="clear" w:color="auto" w:fill="C7E2FA" w:themeFill="accent1" w:themeFillTint="33"/>
            <w:textDirection w:val="tbRl"/>
          </w:tcPr>
          <w:p w14:paraId="786C6C5F"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906" w:type="dxa"/>
            <w:gridSpan w:val="2"/>
            <w:shd w:val="clear" w:color="auto" w:fill="C7E2FA" w:themeFill="accent1" w:themeFillTint="33"/>
            <w:textDirection w:val="tbRl"/>
          </w:tcPr>
          <w:p w14:paraId="728662C2"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r>
              <w:rPr>
                <w:rFonts w:ascii="Century Gothic" w:hAnsi="Century Gothic"/>
                <w:b/>
                <w:color w:val="000000"/>
                <w:sz w:val="14"/>
                <w:szCs w:val="14"/>
              </w:rPr>
              <w:t xml:space="preserve"> on its board</w:t>
            </w:r>
          </w:p>
        </w:tc>
        <w:tc>
          <w:tcPr>
            <w:tcW w:w="1764" w:type="dxa"/>
            <w:shd w:val="clear" w:color="auto" w:fill="C7E2FA" w:themeFill="accent1" w:themeFillTint="33"/>
            <w:textDirection w:val="tbRl"/>
          </w:tcPr>
          <w:p w14:paraId="28879C32"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Each organisation shall identify proportionate and appropriate actions to be taken to support and/or maintain (as appropriate) the diversity targets set out in Req 2.1</w:t>
            </w:r>
          </w:p>
        </w:tc>
        <w:tc>
          <w:tcPr>
            <w:tcW w:w="1859" w:type="dxa"/>
            <w:gridSpan w:val="2"/>
            <w:shd w:val="clear" w:color="auto" w:fill="C7E2FA" w:themeFill="accent1" w:themeFillTint="33"/>
            <w:textDirection w:val="tbRl"/>
          </w:tcPr>
          <w:p w14:paraId="757FFD68"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C7E2FA" w:themeFill="accent1" w:themeFillTint="33"/>
            <w:textDirection w:val="tbRl"/>
          </w:tcPr>
          <w:p w14:paraId="4A29776A" w14:textId="77777777" w:rsidR="007871DB" w:rsidRPr="00D6549A" w:rsidRDefault="007871DB" w:rsidP="00D37EE8">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the organisation prepared and publishes on its website information (approved by the Board) including an annual update on progress against actions identified in Req 2.2</w:t>
            </w:r>
          </w:p>
        </w:tc>
      </w:tr>
      <w:tr w:rsidR="00C81389" w:rsidRPr="00817A41" w14:paraId="609FF53F" w14:textId="77777777" w:rsidTr="00C81389">
        <w:trPr>
          <w:trHeight w:val="846"/>
        </w:trPr>
        <w:tc>
          <w:tcPr>
            <w:tcW w:w="5812" w:type="dxa"/>
            <w:gridSpan w:val="2"/>
          </w:tcPr>
          <w:p w14:paraId="5B6B4584" w14:textId="77777777" w:rsidR="00C81389" w:rsidRPr="00C04293" w:rsidRDefault="00C81389" w:rsidP="00C81389">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Pr="00C81389">
              <w:rPr>
                <w:rFonts w:ascii="Century Gothic" w:hAnsi="Century Gothic"/>
                <w:color w:val="000000"/>
                <w:sz w:val="22"/>
                <w:szCs w:val="22"/>
              </w:rPr>
              <w:t>Individuals from diverse backgrounds have the opportunity to progress within the organisation</w:t>
            </w:r>
          </w:p>
        </w:tc>
        <w:tc>
          <w:tcPr>
            <w:tcW w:w="1134" w:type="dxa"/>
            <w:vAlign w:val="center"/>
          </w:tcPr>
          <w:p w14:paraId="3D56C5D3"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275" w:type="dxa"/>
            <w:vAlign w:val="center"/>
          </w:tcPr>
          <w:p w14:paraId="44F00692"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06" w:type="dxa"/>
            <w:gridSpan w:val="2"/>
            <w:vAlign w:val="center"/>
          </w:tcPr>
          <w:p w14:paraId="4738DD7D"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764" w:type="dxa"/>
            <w:vAlign w:val="center"/>
          </w:tcPr>
          <w:p w14:paraId="6B95E511" w14:textId="77777777" w:rsidR="00C81389" w:rsidRPr="004329BB" w:rsidRDefault="00C81389" w:rsidP="00C81389">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59" w:type="dxa"/>
            <w:gridSpan w:val="2"/>
          </w:tcPr>
          <w:p w14:paraId="7081A327" w14:textId="77777777" w:rsidR="00C81389" w:rsidRPr="00817A41" w:rsidRDefault="00C81389" w:rsidP="00D37EE8">
            <w:pPr>
              <w:pStyle w:val="NormalWeb"/>
              <w:spacing w:before="0" w:beforeAutospacing="0" w:after="225" w:afterAutospacing="0"/>
              <w:jc w:val="both"/>
              <w:rPr>
                <w:rFonts w:ascii="Book Antiqua" w:hAnsi="Book Antiqua"/>
                <w:color w:val="000000"/>
                <w:sz w:val="20"/>
                <w:szCs w:val="20"/>
              </w:rPr>
            </w:pPr>
          </w:p>
        </w:tc>
        <w:tc>
          <w:tcPr>
            <w:tcW w:w="1560" w:type="dxa"/>
            <w:vAlign w:val="bottom"/>
          </w:tcPr>
          <w:p w14:paraId="385CF140" w14:textId="77777777" w:rsidR="00C81389" w:rsidRPr="00817A41" w:rsidRDefault="00C81389" w:rsidP="00D37EE8">
            <w:pPr>
              <w:pStyle w:val="NormalWeb"/>
              <w:spacing w:before="0" w:beforeAutospacing="0" w:after="225" w:afterAutospacing="0"/>
              <w:ind w:left="360"/>
              <w:rPr>
                <w:rFonts w:ascii="Book Antiqua" w:hAnsi="Book Antiqua"/>
                <w:b/>
                <w:color w:val="000000"/>
                <w:sz w:val="20"/>
                <w:szCs w:val="20"/>
              </w:rPr>
            </w:pPr>
          </w:p>
        </w:tc>
      </w:tr>
      <w:tr w:rsidR="00C81389" w:rsidRPr="00E602E1" w14:paraId="69D8A73A" w14:textId="77777777" w:rsidTr="00FA12EE">
        <w:trPr>
          <w:trHeight w:val="279"/>
        </w:trPr>
        <w:tc>
          <w:tcPr>
            <w:tcW w:w="4660" w:type="dxa"/>
          </w:tcPr>
          <w:p w14:paraId="73905949" w14:textId="77777777" w:rsidR="00C81389" w:rsidRPr="00E602E1" w:rsidRDefault="00C81389"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5206" w:type="dxa"/>
            <w:gridSpan w:val="4"/>
          </w:tcPr>
          <w:p w14:paraId="03BE38D7" w14:textId="77777777" w:rsidR="00C81389" w:rsidRPr="00E602E1" w:rsidRDefault="00C81389"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326" w:type="dxa"/>
            <w:gridSpan w:val="3"/>
          </w:tcPr>
          <w:p w14:paraId="33973233" w14:textId="77777777" w:rsidR="00C81389" w:rsidRPr="00E602E1" w:rsidRDefault="00C81389" w:rsidP="00D37EE8">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118" w:type="dxa"/>
            <w:gridSpan w:val="2"/>
          </w:tcPr>
          <w:p w14:paraId="4A6D9ACE" w14:textId="77777777" w:rsidR="00C81389" w:rsidRPr="00E602E1" w:rsidRDefault="00C81389" w:rsidP="00D37EE8">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7C0CE3" w:rsidRPr="00E602E1" w14:paraId="74107E22" w14:textId="77777777" w:rsidTr="00FA12EE">
        <w:trPr>
          <w:trHeight w:val="748"/>
        </w:trPr>
        <w:tc>
          <w:tcPr>
            <w:tcW w:w="4660" w:type="dxa"/>
            <w:vMerge w:val="restart"/>
          </w:tcPr>
          <w:p w14:paraId="37944678" w14:textId="77777777" w:rsidR="007C0CE3" w:rsidRDefault="007C0CE3" w:rsidP="00C81389">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r>
              <w:rPr>
                <w:rFonts w:ascii="Century Gothic" w:hAnsi="Century Gothic"/>
                <w:b/>
                <w:color w:val="000000"/>
                <w:sz w:val="20"/>
                <w:szCs w:val="20"/>
              </w:rPr>
              <w:t xml:space="preserve"> (up to 12 months)</w:t>
            </w:r>
            <w:r w:rsidRPr="00E602E1">
              <w:rPr>
                <w:rFonts w:ascii="Century Gothic" w:hAnsi="Century Gothic"/>
                <w:b/>
                <w:color w:val="000000"/>
                <w:sz w:val="20"/>
                <w:szCs w:val="20"/>
              </w:rPr>
              <w:t>:</w:t>
            </w:r>
          </w:p>
          <w:p w14:paraId="4E6040BC" w14:textId="77777777" w:rsidR="007C0CE3" w:rsidRDefault="007C0CE3" w:rsidP="00C81389">
            <w:pPr>
              <w:pStyle w:val="NormalWeb"/>
              <w:spacing w:before="0" w:beforeAutospacing="0" w:after="0" w:afterAutospacing="0"/>
              <w:rPr>
                <w:rFonts w:ascii="Century Gothic" w:hAnsi="Century Gothic"/>
                <w:b/>
                <w:color w:val="000000"/>
                <w:sz w:val="20"/>
                <w:szCs w:val="20"/>
              </w:rPr>
            </w:pPr>
          </w:p>
          <w:p w14:paraId="5DA04FA6" w14:textId="77777777" w:rsidR="007C0CE3" w:rsidRPr="00E602E1" w:rsidRDefault="007C0CE3" w:rsidP="00C8138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Ensure the working practices of the organisation are flexible to encourage a diverse Board and staff team </w:t>
            </w:r>
          </w:p>
        </w:tc>
        <w:tc>
          <w:tcPr>
            <w:tcW w:w="5206" w:type="dxa"/>
            <w:gridSpan w:val="4"/>
          </w:tcPr>
          <w:p w14:paraId="6A1C8DF6" w14:textId="77777777" w:rsidR="007C0CE3" w:rsidRPr="00E602E1" w:rsidRDefault="007C0CE3" w:rsidP="007C0CE3">
            <w:pPr>
              <w:shd w:val="clear" w:color="auto" w:fill="FFFFFF"/>
              <w:rPr>
                <w:rFonts w:ascii="Century Gothic" w:hAnsi="Century Gothic"/>
                <w:color w:val="000000"/>
                <w:sz w:val="20"/>
                <w:szCs w:val="20"/>
              </w:rPr>
            </w:pPr>
            <w:r>
              <w:rPr>
                <w:rFonts w:ascii="Century Gothic" w:hAnsi="Century Gothic"/>
                <w:color w:val="000000"/>
                <w:sz w:val="20"/>
                <w:szCs w:val="20"/>
              </w:rPr>
              <w:t>Use the annual Board Effectiveness survey to assess whether the Board’s operations are flexible enough.  Assess findings and implement where appropriate</w:t>
            </w:r>
          </w:p>
        </w:tc>
        <w:tc>
          <w:tcPr>
            <w:tcW w:w="3326" w:type="dxa"/>
            <w:gridSpan w:val="3"/>
          </w:tcPr>
          <w:p w14:paraId="647EFD77" w14:textId="77777777" w:rsidR="007C0CE3" w:rsidRPr="00E602E1" w:rsidRDefault="007C0CE3"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Chair</w:t>
            </w:r>
          </w:p>
        </w:tc>
        <w:tc>
          <w:tcPr>
            <w:tcW w:w="2118" w:type="dxa"/>
            <w:gridSpan w:val="2"/>
          </w:tcPr>
          <w:p w14:paraId="76CEBC08" w14:textId="77777777" w:rsidR="007C0CE3" w:rsidRPr="00E602E1" w:rsidRDefault="00197E34"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Annually</w:t>
            </w:r>
          </w:p>
        </w:tc>
      </w:tr>
      <w:tr w:rsidR="007C0CE3" w:rsidRPr="00E602E1" w14:paraId="762EA0EF" w14:textId="77777777" w:rsidTr="00FA12EE">
        <w:trPr>
          <w:trHeight w:val="748"/>
        </w:trPr>
        <w:tc>
          <w:tcPr>
            <w:tcW w:w="4660" w:type="dxa"/>
            <w:vMerge/>
          </w:tcPr>
          <w:p w14:paraId="37C3C8AD" w14:textId="77777777" w:rsidR="007C0CE3" w:rsidRPr="00E602E1" w:rsidRDefault="007C0CE3" w:rsidP="00C81389">
            <w:pPr>
              <w:pStyle w:val="NormalWeb"/>
              <w:spacing w:before="0" w:beforeAutospacing="0" w:after="0" w:afterAutospacing="0"/>
              <w:rPr>
                <w:rFonts w:ascii="Century Gothic" w:hAnsi="Century Gothic"/>
                <w:b/>
                <w:color w:val="000000"/>
                <w:sz w:val="20"/>
                <w:szCs w:val="20"/>
              </w:rPr>
            </w:pPr>
          </w:p>
        </w:tc>
        <w:tc>
          <w:tcPr>
            <w:tcW w:w="5206" w:type="dxa"/>
            <w:gridSpan w:val="4"/>
          </w:tcPr>
          <w:p w14:paraId="6CF66518" w14:textId="77777777" w:rsidR="007C0CE3" w:rsidRDefault="007C0CE3" w:rsidP="00D37EE8">
            <w:pPr>
              <w:shd w:val="clear" w:color="auto" w:fill="FFFFFF"/>
              <w:rPr>
                <w:rFonts w:ascii="Century Gothic" w:hAnsi="Century Gothic"/>
                <w:color w:val="000000"/>
                <w:sz w:val="20"/>
                <w:szCs w:val="20"/>
              </w:rPr>
            </w:pPr>
            <w:r>
              <w:rPr>
                <w:rFonts w:ascii="Century Gothic" w:hAnsi="Century Gothic"/>
                <w:color w:val="000000"/>
                <w:sz w:val="20"/>
                <w:szCs w:val="20"/>
              </w:rPr>
              <w:t>Continue to offer flexible working to staff, and use staff satisfaction survey / PDRs to identify further support to enable individuals to work effectively</w:t>
            </w:r>
          </w:p>
        </w:tc>
        <w:tc>
          <w:tcPr>
            <w:tcW w:w="3326" w:type="dxa"/>
            <w:gridSpan w:val="3"/>
          </w:tcPr>
          <w:p w14:paraId="4391382A" w14:textId="752CA9F9" w:rsidR="007C0CE3" w:rsidRPr="00E602E1" w:rsidRDefault="00720597"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Executive</w:t>
            </w:r>
          </w:p>
        </w:tc>
        <w:tc>
          <w:tcPr>
            <w:tcW w:w="2118" w:type="dxa"/>
            <w:gridSpan w:val="2"/>
          </w:tcPr>
          <w:p w14:paraId="35247335" w14:textId="77777777" w:rsidR="007C0CE3" w:rsidRDefault="007C0CE3" w:rsidP="007C0CE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Ongoing</w:t>
            </w:r>
          </w:p>
          <w:p w14:paraId="52648AD3" w14:textId="77777777" w:rsidR="007C0CE3" w:rsidRPr="00E602E1" w:rsidRDefault="007C0CE3" w:rsidP="007C0CE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(Annual Surveys / PDRs)</w:t>
            </w:r>
          </w:p>
        </w:tc>
      </w:tr>
      <w:tr w:rsidR="007C0CE3" w:rsidRPr="00E602E1" w14:paraId="403A677F" w14:textId="77777777" w:rsidTr="00FA12EE">
        <w:trPr>
          <w:trHeight w:val="748"/>
        </w:trPr>
        <w:tc>
          <w:tcPr>
            <w:tcW w:w="4660" w:type="dxa"/>
            <w:vMerge/>
          </w:tcPr>
          <w:p w14:paraId="75E0DA52" w14:textId="77777777" w:rsidR="007C0CE3" w:rsidRPr="00E602E1" w:rsidRDefault="007C0CE3" w:rsidP="00C81389">
            <w:pPr>
              <w:pStyle w:val="NormalWeb"/>
              <w:spacing w:before="0" w:beforeAutospacing="0" w:after="0" w:afterAutospacing="0"/>
              <w:rPr>
                <w:rFonts w:ascii="Century Gothic" w:hAnsi="Century Gothic"/>
                <w:b/>
                <w:color w:val="000000"/>
                <w:sz w:val="20"/>
                <w:szCs w:val="20"/>
              </w:rPr>
            </w:pPr>
          </w:p>
        </w:tc>
        <w:tc>
          <w:tcPr>
            <w:tcW w:w="5206" w:type="dxa"/>
            <w:gridSpan w:val="4"/>
          </w:tcPr>
          <w:p w14:paraId="4E247266" w14:textId="77777777" w:rsidR="007C0CE3" w:rsidRDefault="007C0CE3" w:rsidP="007C0CE3">
            <w:pPr>
              <w:shd w:val="clear" w:color="auto" w:fill="FFFFFF"/>
              <w:rPr>
                <w:rFonts w:ascii="Century Gothic" w:hAnsi="Century Gothic"/>
                <w:color w:val="000000"/>
                <w:sz w:val="20"/>
                <w:szCs w:val="20"/>
              </w:rPr>
            </w:pPr>
            <w:r>
              <w:rPr>
                <w:rFonts w:ascii="Century Gothic" w:hAnsi="Century Gothic"/>
                <w:color w:val="000000"/>
                <w:sz w:val="20"/>
                <w:szCs w:val="20"/>
              </w:rPr>
              <w:t>Continue to offer internal opportunities for progression, i.e. internally-advertised posts, opportunities to ‘act up’ when necessary etc.</w:t>
            </w:r>
          </w:p>
        </w:tc>
        <w:tc>
          <w:tcPr>
            <w:tcW w:w="3326" w:type="dxa"/>
            <w:gridSpan w:val="3"/>
          </w:tcPr>
          <w:p w14:paraId="6745A192" w14:textId="51F14A7C" w:rsidR="007C0CE3" w:rsidRDefault="00650995" w:rsidP="00D37EE8">
            <w:pPr>
              <w:pStyle w:val="NormalWeb"/>
              <w:spacing w:before="0" w:beforeAutospacing="0" w:after="0" w:afterAutospacing="0" w:line="720" w:lineRule="auto"/>
              <w:rPr>
                <w:rFonts w:ascii="Century Gothic" w:hAnsi="Century Gothic"/>
                <w:color w:val="000000"/>
                <w:sz w:val="20"/>
                <w:szCs w:val="20"/>
              </w:rPr>
            </w:pPr>
            <w:r>
              <w:rPr>
                <w:rFonts w:ascii="Century Gothic" w:hAnsi="Century Gothic"/>
                <w:color w:val="000000"/>
                <w:sz w:val="20"/>
                <w:szCs w:val="20"/>
              </w:rPr>
              <w:t>Chief Executive</w:t>
            </w:r>
          </w:p>
        </w:tc>
        <w:tc>
          <w:tcPr>
            <w:tcW w:w="2118" w:type="dxa"/>
            <w:gridSpan w:val="2"/>
          </w:tcPr>
          <w:p w14:paraId="75545B2B" w14:textId="266CF9E3" w:rsidR="007C0CE3" w:rsidRDefault="005B7402" w:rsidP="007C0CE3">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As appropriate</w:t>
            </w:r>
          </w:p>
        </w:tc>
      </w:tr>
      <w:tr w:rsidR="006522B0" w:rsidRPr="00E602E1" w14:paraId="2CE3B6CA" w14:textId="77777777" w:rsidTr="00FA12EE">
        <w:trPr>
          <w:trHeight w:val="602"/>
        </w:trPr>
        <w:tc>
          <w:tcPr>
            <w:tcW w:w="4660" w:type="dxa"/>
            <w:vMerge w:val="restart"/>
          </w:tcPr>
          <w:p w14:paraId="1BA15C1D" w14:textId="77777777" w:rsidR="006522B0" w:rsidRDefault="006522B0" w:rsidP="007C0CE3">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Pr>
                <w:rFonts w:ascii="Century Gothic" w:hAnsi="Century Gothic"/>
                <w:b/>
                <w:color w:val="000000"/>
                <w:sz w:val="20"/>
                <w:szCs w:val="20"/>
              </w:rPr>
              <w:t xml:space="preserve"> (12-24 months)</w:t>
            </w:r>
            <w:r w:rsidRPr="00E602E1">
              <w:rPr>
                <w:rFonts w:ascii="Century Gothic" w:hAnsi="Century Gothic"/>
                <w:b/>
                <w:color w:val="000000"/>
                <w:sz w:val="20"/>
                <w:szCs w:val="20"/>
              </w:rPr>
              <w:t>:</w:t>
            </w:r>
            <w:r w:rsidRPr="00E602E1">
              <w:rPr>
                <w:rFonts w:ascii="Century Gothic" w:hAnsi="Century Gothic"/>
                <w:sz w:val="20"/>
                <w:szCs w:val="20"/>
              </w:rPr>
              <w:t xml:space="preserve"> </w:t>
            </w:r>
          </w:p>
          <w:p w14:paraId="18578A5F" w14:textId="77777777" w:rsidR="006522B0" w:rsidRDefault="006522B0" w:rsidP="007C0CE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Ensure Board members from under-represented groups are able to progress to key positions on the Board</w:t>
            </w:r>
          </w:p>
          <w:p w14:paraId="71641D13" w14:textId="77777777" w:rsidR="006522B0" w:rsidRDefault="006522B0" w:rsidP="007C0CE3">
            <w:pPr>
              <w:pStyle w:val="NormalWeb"/>
              <w:spacing w:before="0" w:beforeAutospacing="0" w:after="0" w:afterAutospacing="0"/>
              <w:jc w:val="both"/>
              <w:rPr>
                <w:rFonts w:ascii="Century Gothic" w:hAnsi="Century Gothic"/>
                <w:b/>
                <w:i/>
                <w:sz w:val="20"/>
                <w:szCs w:val="20"/>
              </w:rPr>
            </w:pPr>
            <w:r w:rsidRPr="006163A0">
              <w:rPr>
                <w:rFonts w:ascii="Century Gothic" w:hAnsi="Century Gothic"/>
                <w:b/>
                <w:i/>
                <w:sz w:val="20"/>
                <w:szCs w:val="20"/>
              </w:rPr>
              <w:t>Link to Code 2.</w:t>
            </w:r>
            <w:r>
              <w:rPr>
                <w:rFonts w:ascii="Century Gothic" w:hAnsi="Century Gothic"/>
                <w:b/>
                <w:i/>
                <w:sz w:val="20"/>
                <w:szCs w:val="20"/>
              </w:rPr>
              <w:t>7</w:t>
            </w:r>
          </w:p>
          <w:p w14:paraId="28BC5572" w14:textId="77777777" w:rsidR="006522B0" w:rsidRPr="007C0CE3" w:rsidRDefault="006522B0" w:rsidP="007C0CE3">
            <w:pPr>
              <w:pStyle w:val="NormalWeb"/>
              <w:spacing w:before="0" w:beforeAutospacing="0" w:after="0" w:afterAutospacing="0"/>
              <w:jc w:val="both"/>
              <w:rPr>
                <w:rFonts w:ascii="Century Gothic" w:hAnsi="Century Gothic"/>
                <w:sz w:val="20"/>
                <w:szCs w:val="20"/>
              </w:rPr>
            </w:pPr>
          </w:p>
        </w:tc>
        <w:tc>
          <w:tcPr>
            <w:tcW w:w="5206" w:type="dxa"/>
            <w:gridSpan w:val="4"/>
          </w:tcPr>
          <w:p w14:paraId="5C26AD7C" w14:textId="77777777" w:rsidR="006522B0" w:rsidRDefault="006522B0" w:rsidP="007C0CE3">
            <w:pPr>
              <w:shd w:val="clear" w:color="auto" w:fill="FFFFFF"/>
              <w:rPr>
                <w:rFonts w:ascii="Century Gothic" w:hAnsi="Century Gothic"/>
                <w:color w:val="000000"/>
                <w:sz w:val="20"/>
                <w:szCs w:val="20"/>
              </w:rPr>
            </w:pPr>
            <w:r>
              <w:rPr>
                <w:rFonts w:ascii="Century Gothic" w:hAnsi="Century Gothic"/>
                <w:color w:val="000000"/>
                <w:sz w:val="20"/>
                <w:szCs w:val="20"/>
              </w:rPr>
              <w:t>Encourage a diverse membership of sub-groups and other task-and-finish groups, so that individuals can gain experience through additional responsibilities.</w:t>
            </w:r>
          </w:p>
        </w:tc>
        <w:tc>
          <w:tcPr>
            <w:tcW w:w="3326" w:type="dxa"/>
            <w:gridSpan w:val="3"/>
          </w:tcPr>
          <w:p w14:paraId="52DA5B4B" w14:textId="77777777" w:rsidR="006522B0" w:rsidRPr="00E602E1" w:rsidRDefault="006522B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Chair and Sub Group Chairs</w:t>
            </w:r>
          </w:p>
        </w:tc>
        <w:tc>
          <w:tcPr>
            <w:tcW w:w="2118" w:type="dxa"/>
            <w:gridSpan w:val="2"/>
          </w:tcPr>
          <w:p w14:paraId="1DED1FA5" w14:textId="300536B6" w:rsidR="006522B0" w:rsidRPr="00E602E1" w:rsidRDefault="00650995"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Jan 22</w:t>
            </w:r>
          </w:p>
        </w:tc>
      </w:tr>
      <w:tr w:rsidR="006522B0" w:rsidRPr="00E602E1" w14:paraId="5A53781F" w14:textId="77777777" w:rsidTr="00FA12EE">
        <w:trPr>
          <w:trHeight w:val="602"/>
        </w:trPr>
        <w:tc>
          <w:tcPr>
            <w:tcW w:w="4660" w:type="dxa"/>
            <w:vMerge/>
          </w:tcPr>
          <w:p w14:paraId="36E81F8D" w14:textId="77777777" w:rsidR="006522B0" w:rsidRPr="00E602E1" w:rsidRDefault="006522B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020F3899" w14:textId="77777777" w:rsidR="006522B0" w:rsidRDefault="006522B0" w:rsidP="0057275A">
            <w:pPr>
              <w:shd w:val="clear" w:color="auto" w:fill="FFFFFF"/>
              <w:rPr>
                <w:rFonts w:ascii="Century Gothic" w:hAnsi="Century Gothic"/>
                <w:color w:val="000000"/>
                <w:sz w:val="20"/>
                <w:szCs w:val="20"/>
              </w:rPr>
            </w:pPr>
            <w:r>
              <w:rPr>
                <w:rFonts w:ascii="Century Gothic" w:hAnsi="Century Gothic"/>
                <w:color w:val="000000"/>
                <w:sz w:val="20"/>
                <w:szCs w:val="20"/>
              </w:rPr>
              <w:t>Encourage Board and Team members to identify potential new Board members on an ongoing basis and, if there are no current vacancies, encourage these individuals to sit on sub groups, working groups or provide support to the team in order to build their knowledge of the organisation and ensure there are strong candidates applying for any future vacancies</w:t>
            </w:r>
          </w:p>
        </w:tc>
        <w:tc>
          <w:tcPr>
            <w:tcW w:w="3326" w:type="dxa"/>
            <w:gridSpan w:val="3"/>
          </w:tcPr>
          <w:p w14:paraId="1CFAE6ED" w14:textId="77777777" w:rsidR="006522B0" w:rsidRDefault="006522B0" w:rsidP="006522B0">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Board / Team</w:t>
            </w:r>
          </w:p>
          <w:p w14:paraId="6079E56B" w14:textId="77777777" w:rsidR="006522B0" w:rsidRPr="00E602E1" w:rsidRDefault="006522B0" w:rsidP="006522B0">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 and Sub Group Chairs</w:t>
            </w:r>
          </w:p>
        </w:tc>
        <w:tc>
          <w:tcPr>
            <w:tcW w:w="2118" w:type="dxa"/>
            <w:gridSpan w:val="2"/>
          </w:tcPr>
          <w:p w14:paraId="3F632A1D" w14:textId="77777777" w:rsidR="006522B0" w:rsidRDefault="00763B7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Ongoing</w:t>
            </w:r>
          </w:p>
        </w:tc>
      </w:tr>
      <w:tr w:rsidR="00763B70" w:rsidRPr="00E602E1" w14:paraId="634E4333" w14:textId="77777777" w:rsidTr="00FA12EE">
        <w:trPr>
          <w:trHeight w:val="602"/>
        </w:trPr>
        <w:tc>
          <w:tcPr>
            <w:tcW w:w="4660" w:type="dxa"/>
            <w:vMerge/>
          </w:tcPr>
          <w:p w14:paraId="4F341214" w14:textId="77777777" w:rsidR="00763B70" w:rsidRPr="00E602E1" w:rsidRDefault="00763B7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1BA67AC9" w14:textId="1AC86866" w:rsidR="00763B70" w:rsidRDefault="00763B70" w:rsidP="0057275A">
            <w:pPr>
              <w:shd w:val="clear" w:color="auto" w:fill="FFFFFF"/>
              <w:rPr>
                <w:rFonts w:ascii="Century Gothic" w:hAnsi="Century Gothic"/>
                <w:color w:val="000000"/>
                <w:sz w:val="20"/>
                <w:szCs w:val="20"/>
              </w:rPr>
            </w:pPr>
            <w:r>
              <w:rPr>
                <w:rFonts w:ascii="Century Gothic" w:hAnsi="Century Gothic"/>
                <w:color w:val="000000"/>
                <w:sz w:val="20"/>
                <w:szCs w:val="20"/>
              </w:rPr>
              <w:t xml:space="preserve">Where recruitment to Board or Team positions takes place, review unsuccessful candidates and, where potential is identified, discuss with the individual opportunities for them to work with </w:t>
            </w:r>
            <w:r w:rsidR="00650995">
              <w:rPr>
                <w:rFonts w:ascii="Century Gothic" w:hAnsi="Century Gothic"/>
                <w:color w:val="000000"/>
                <w:sz w:val="20"/>
                <w:szCs w:val="20"/>
              </w:rPr>
              <w:t>Together Active</w:t>
            </w:r>
            <w:r>
              <w:rPr>
                <w:rFonts w:ascii="Century Gothic" w:hAnsi="Century Gothic"/>
                <w:color w:val="000000"/>
                <w:sz w:val="20"/>
                <w:szCs w:val="20"/>
              </w:rPr>
              <w:t xml:space="preserve"> to gain the necessary skills and experience to make a successful application in the future</w:t>
            </w:r>
          </w:p>
        </w:tc>
        <w:tc>
          <w:tcPr>
            <w:tcW w:w="3326" w:type="dxa"/>
            <w:gridSpan w:val="3"/>
          </w:tcPr>
          <w:p w14:paraId="5CC12B9D" w14:textId="2A6330F6" w:rsidR="00763B70" w:rsidRDefault="00763B70" w:rsidP="006522B0">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 xml:space="preserve">Chair, </w:t>
            </w:r>
            <w:r w:rsidR="00650995">
              <w:rPr>
                <w:rFonts w:ascii="Century Gothic" w:hAnsi="Century Gothic"/>
                <w:color w:val="000000"/>
                <w:sz w:val="20"/>
                <w:szCs w:val="20"/>
              </w:rPr>
              <w:t>Chief Executive</w:t>
            </w:r>
          </w:p>
        </w:tc>
        <w:tc>
          <w:tcPr>
            <w:tcW w:w="2118" w:type="dxa"/>
            <w:gridSpan w:val="2"/>
          </w:tcPr>
          <w:p w14:paraId="79B30185" w14:textId="56358BFB" w:rsidR="00763B70" w:rsidRDefault="005B7402"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As needed</w:t>
            </w:r>
          </w:p>
        </w:tc>
      </w:tr>
      <w:tr w:rsidR="006522B0" w:rsidRPr="00E602E1" w14:paraId="015C8886" w14:textId="77777777" w:rsidTr="00FA12EE">
        <w:trPr>
          <w:trHeight w:val="602"/>
        </w:trPr>
        <w:tc>
          <w:tcPr>
            <w:tcW w:w="4660" w:type="dxa"/>
            <w:vMerge/>
          </w:tcPr>
          <w:p w14:paraId="4C74ED58" w14:textId="77777777" w:rsidR="006522B0" w:rsidRPr="00E602E1" w:rsidRDefault="006522B0" w:rsidP="007C0CE3">
            <w:pPr>
              <w:pStyle w:val="NormalWeb"/>
              <w:spacing w:before="0" w:beforeAutospacing="0" w:after="0" w:afterAutospacing="0"/>
              <w:jc w:val="both"/>
              <w:rPr>
                <w:rFonts w:ascii="Century Gothic" w:hAnsi="Century Gothic"/>
                <w:b/>
                <w:color w:val="000000"/>
                <w:sz w:val="20"/>
                <w:szCs w:val="20"/>
              </w:rPr>
            </w:pPr>
          </w:p>
        </w:tc>
        <w:tc>
          <w:tcPr>
            <w:tcW w:w="5206" w:type="dxa"/>
            <w:gridSpan w:val="4"/>
          </w:tcPr>
          <w:p w14:paraId="3CC21F70" w14:textId="77777777" w:rsidR="006522B0" w:rsidRDefault="006522B0" w:rsidP="007C0CE3">
            <w:pPr>
              <w:shd w:val="clear" w:color="auto" w:fill="FFFFFF"/>
              <w:rPr>
                <w:rFonts w:ascii="Century Gothic" w:hAnsi="Century Gothic"/>
                <w:color w:val="000000"/>
                <w:sz w:val="20"/>
                <w:szCs w:val="20"/>
              </w:rPr>
            </w:pPr>
            <w:r>
              <w:rPr>
                <w:rFonts w:ascii="Century Gothic" w:hAnsi="Century Gothic"/>
                <w:color w:val="000000"/>
                <w:sz w:val="20"/>
                <w:szCs w:val="20"/>
              </w:rPr>
              <w:t>As part of the organisation’s succession planning, provide opportunities for appropriate Board members from underrepresented groups to shadow key Board positions with a view to taking on these roles in future</w:t>
            </w:r>
          </w:p>
        </w:tc>
        <w:tc>
          <w:tcPr>
            <w:tcW w:w="3326" w:type="dxa"/>
            <w:gridSpan w:val="3"/>
          </w:tcPr>
          <w:p w14:paraId="7E3CD6B0" w14:textId="77777777" w:rsidR="006522B0" w:rsidRPr="00E602E1" w:rsidRDefault="006522B0" w:rsidP="007C0CE3">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Chair and Senior Independent Director</w:t>
            </w:r>
          </w:p>
        </w:tc>
        <w:tc>
          <w:tcPr>
            <w:tcW w:w="2118" w:type="dxa"/>
            <w:gridSpan w:val="2"/>
          </w:tcPr>
          <w:p w14:paraId="7F051751" w14:textId="5E6680CC" w:rsidR="006522B0" w:rsidRPr="00E602E1" w:rsidRDefault="005A0A74"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Jan 2022</w:t>
            </w:r>
          </w:p>
        </w:tc>
      </w:tr>
      <w:tr w:rsidR="006522B0" w:rsidRPr="00E602E1" w14:paraId="123EA194" w14:textId="77777777" w:rsidTr="00FA12EE">
        <w:trPr>
          <w:trHeight w:val="909"/>
        </w:trPr>
        <w:tc>
          <w:tcPr>
            <w:tcW w:w="4660" w:type="dxa"/>
          </w:tcPr>
          <w:p w14:paraId="4064E113" w14:textId="5CC60861" w:rsidR="006522B0" w:rsidRPr="00E602E1" w:rsidRDefault="006522B0" w:rsidP="00C31CFA">
            <w:pPr>
              <w:pStyle w:val="NormalWeb"/>
              <w:spacing w:before="0" w:beforeAutospacing="0" w:after="0" w:afterAutospacing="0" w:line="720" w:lineRule="auto"/>
              <w:jc w:val="both"/>
              <w:rPr>
                <w:rFonts w:ascii="Century Gothic" w:hAnsi="Century Gothic"/>
                <w:b/>
                <w:color w:val="000000"/>
                <w:sz w:val="20"/>
                <w:szCs w:val="20"/>
              </w:rPr>
            </w:pPr>
            <w:r w:rsidRPr="00E602E1">
              <w:rPr>
                <w:rFonts w:ascii="Century Gothic" w:hAnsi="Century Gothic"/>
                <w:b/>
                <w:color w:val="000000"/>
                <w:sz w:val="20"/>
                <w:szCs w:val="20"/>
              </w:rPr>
              <w:t>Long Term</w:t>
            </w:r>
            <w:r>
              <w:rPr>
                <w:rFonts w:ascii="Century Gothic" w:hAnsi="Century Gothic"/>
                <w:b/>
                <w:color w:val="000000"/>
                <w:sz w:val="20"/>
                <w:szCs w:val="20"/>
              </w:rPr>
              <w:t xml:space="preserve"> (24 months onwards)</w:t>
            </w:r>
            <w:r w:rsidRPr="00E602E1">
              <w:rPr>
                <w:rFonts w:ascii="Century Gothic" w:hAnsi="Century Gothic"/>
                <w:b/>
                <w:color w:val="000000"/>
                <w:sz w:val="20"/>
                <w:szCs w:val="20"/>
              </w:rPr>
              <w:t>:</w:t>
            </w:r>
            <w:r w:rsidR="00C31CFA">
              <w:rPr>
                <w:rFonts w:ascii="Century Gothic" w:hAnsi="Century Gothic"/>
                <w:b/>
                <w:color w:val="000000"/>
                <w:sz w:val="20"/>
                <w:szCs w:val="20"/>
              </w:rPr>
              <w:t xml:space="preserve"> </w:t>
            </w:r>
            <w:r w:rsidR="00C31CFA" w:rsidRPr="00C31CFA">
              <w:rPr>
                <w:rFonts w:ascii="Century Gothic" w:hAnsi="Century Gothic"/>
                <w:color w:val="000000"/>
                <w:sz w:val="20"/>
                <w:szCs w:val="20"/>
              </w:rPr>
              <w:t>As above</w:t>
            </w:r>
          </w:p>
        </w:tc>
        <w:tc>
          <w:tcPr>
            <w:tcW w:w="5206" w:type="dxa"/>
            <w:gridSpan w:val="4"/>
          </w:tcPr>
          <w:p w14:paraId="791B6699" w14:textId="03A3B099" w:rsidR="006522B0" w:rsidRPr="00E602E1" w:rsidRDefault="005A0A74" w:rsidP="00C31CFA">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 xml:space="preserve">Full review of </w:t>
            </w:r>
            <w:r w:rsidR="00763B70">
              <w:rPr>
                <w:rFonts w:ascii="Century Gothic" w:hAnsi="Century Gothic"/>
                <w:color w:val="000000"/>
                <w:sz w:val="20"/>
                <w:szCs w:val="20"/>
              </w:rPr>
              <w:t>the current Succession Plan</w:t>
            </w:r>
          </w:p>
        </w:tc>
        <w:tc>
          <w:tcPr>
            <w:tcW w:w="3326" w:type="dxa"/>
            <w:gridSpan w:val="3"/>
          </w:tcPr>
          <w:p w14:paraId="2B3BED7A" w14:textId="77777777" w:rsidR="006522B0" w:rsidRPr="00E602E1" w:rsidRDefault="00763B70"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Chief Operating Officer</w:t>
            </w:r>
          </w:p>
        </w:tc>
        <w:tc>
          <w:tcPr>
            <w:tcW w:w="2118" w:type="dxa"/>
            <w:gridSpan w:val="2"/>
          </w:tcPr>
          <w:p w14:paraId="35121865" w14:textId="40650287" w:rsidR="006522B0" w:rsidRPr="00E602E1" w:rsidRDefault="005A0A74" w:rsidP="00D37EE8">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Jan 23</w:t>
            </w:r>
          </w:p>
        </w:tc>
      </w:tr>
    </w:tbl>
    <w:p w14:paraId="07C957CD" w14:textId="77777777" w:rsidR="0080600D" w:rsidRPr="00DC1289" w:rsidRDefault="0080600D" w:rsidP="00ED6F34">
      <w:pPr>
        <w:sectPr w:rsidR="0080600D" w:rsidRPr="00DC1289" w:rsidSect="00C375ED">
          <w:footerReference w:type="default" r:id="rId21"/>
          <w:footerReference w:type="first" r:id="rId22"/>
          <w:pgSz w:w="16838" w:h="11906" w:orient="landscape"/>
          <w:pgMar w:top="1440" w:right="1440" w:bottom="1440" w:left="1440" w:header="708" w:footer="708" w:gutter="0"/>
          <w:pgNumType w:start="0"/>
          <w:cols w:space="708"/>
          <w:docGrid w:linePitch="360"/>
        </w:sectPr>
      </w:pPr>
    </w:p>
    <w:p w14:paraId="523A0D51" w14:textId="77777777" w:rsidR="0080600D" w:rsidRPr="00817A41" w:rsidRDefault="0080600D" w:rsidP="0030318A">
      <w:pPr>
        <w:rPr>
          <w:rFonts w:ascii="Book Antiqua" w:hAnsi="Book Antiqua"/>
          <w:color w:val="0070C0"/>
        </w:rPr>
        <w:sectPr w:rsidR="0080600D" w:rsidRPr="00817A41" w:rsidSect="0080600D">
          <w:type w:val="continuous"/>
          <w:pgSz w:w="16838" w:h="11906" w:orient="landscape"/>
          <w:pgMar w:top="1440" w:right="1440" w:bottom="1440" w:left="1440" w:header="708" w:footer="708" w:gutter="0"/>
          <w:pgNumType w:start="0"/>
          <w:cols w:num="2" w:space="708"/>
          <w:titlePg/>
          <w:docGrid w:linePitch="360"/>
        </w:sectPr>
      </w:pPr>
    </w:p>
    <w:p w14:paraId="181DBEF6" w14:textId="77777777" w:rsidR="00237F65" w:rsidRPr="00AE11B8" w:rsidRDefault="00237F65" w:rsidP="00237F65">
      <w:pPr>
        <w:rPr>
          <w:rFonts w:ascii="Oswald" w:hAnsi="Oswald"/>
          <w:color w:val="002060"/>
          <w:sz w:val="96"/>
        </w:rPr>
      </w:pPr>
      <w:r w:rsidRPr="00AE11B8">
        <w:rPr>
          <w:rFonts w:ascii="Oswald" w:hAnsi="Oswald"/>
          <w:color w:val="002060"/>
          <w:sz w:val="96"/>
        </w:rPr>
        <w:lastRenderedPageBreak/>
        <w:t>Key Questions</w:t>
      </w:r>
    </w:p>
    <w:p w14:paraId="4833915F" w14:textId="77777777" w:rsidR="00237F65" w:rsidRPr="00817A41" w:rsidRDefault="00237F65" w:rsidP="00237F65">
      <w:pPr>
        <w:rPr>
          <w:rFonts w:ascii="Book Antiqua" w:hAnsi="Book Antiqua"/>
          <w:color w:val="002060"/>
          <w:sz w:val="24"/>
          <w:szCs w:val="24"/>
        </w:rPr>
      </w:pPr>
    </w:p>
    <w:p w14:paraId="7D5CD794" w14:textId="77777777" w:rsidR="00237F65" w:rsidRPr="00AE11B8" w:rsidRDefault="005700D9" w:rsidP="00237F65">
      <w:pPr>
        <w:rPr>
          <w:rFonts w:ascii="Oswald" w:hAnsi="Oswald"/>
          <w:b/>
        </w:rPr>
      </w:pPr>
      <w:r w:rsidRPr="00AE11B8">
        <w:rPr>
          <w:rFonts w:ascii="Oswald" w:hAnsi="Oswald"/>
          <w:b/>
        </w:rPr>
        <w:t>How does this feed into our broader governance plan?</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104D0F05" w14:textId="77777777" w:rsidTr="00ED39BE">
        <w:trPr>
          <w:trHeight w:val="1533"/>
        </w:trPr>
        <w:tc>
          <w:tcPr>
            <w:tcW w:w="8961" w:type="dxa"/>
            <w:tcBorders>
              <w:top w:val="single" w:sz="12" w:space="0" w:color="auto"/>
              <w:left w:val="single" w:sz="18" w:space="0" w:color="auto"/>
              <w:bottom w:val="single" w:sz="18" w:space="0" w:color="auto"/>
              <w:right w:val="single" w:sz="18" w:space="0" w:color="auto"/>
            </w:tcBorders>
          </w:tcPr>
          <w:p w14:paraId="6DC74272" w14:textId="6100D2FC" w:rsidR="00502EAD" w:rsidRPr="002124E0" w:rsidRDefault="00842CC2" w:rsidP="00ED39BE">
            <w:pPr>
              <w:rPr>
                <w:rFonts w:ascii="Century Gothic" w:hAnsi="Century Gothic"/>
              </w:rPr>
            </w:pPr>
            <w:r>
              <w:rPr>
                <w:rFonts w:ascii="Century Gothic" w:hAnsi="Century Gothic"/>
              </w:rPr>
              <w:t xml:space="preserve">Over the past couple of </w:t>
            </w:r>
            <w:proofErr w:type="gramStart"/>
            <w:r>
              <w:rPr>
                <w:rFonts w:ascii="Century Gothic" w:hAnsi="Century Gothic"/>
              </w:rPr>
              <w:t>years</w:t>
            </w:r>
            <w:proofErr w:type="gramEnd"/>
            <w:r>
              <w:rPr>
                <w:rFonts w:ascii="Century Gothic" w:hAnsi="Century Gothic"/>
              </w:rPr>
              <w:t xml:space="preserve"> we</w:t>
            </w:r>
            <w:r w:rsidR="002124E0">
              <w:rPr>
                <w:rFonts w:ascii="Century Gothic" w:hAnsi="Century Gothic"/>
              </w:rPr>
              <w:t xml:space="preserve"> have been working to ensure that </w:t>
            </w:r>
            <w:r>
              <w:rPr>
                <w:rFonts w:ascii="Century Gothic" w:hAnsi="Century Gothic"/>
              </w:rPr>
              <w:t xml:space="preserve">Board </w:t>
            </w:r>
            <w:r w:rsidR="002124E0">
              <w:rPr>
                <w:rFonts w:ascii="Century Gothic" w:hAnsi="Century Gothic"/>
              </w:rPr>
              <w:t>membership contains the broad range of skills and experience that the Board needs to operate effectively.  Ensuring the diversity of Board membership is a key element of this ongoing work</w:t>
            </w:r>
            <w:r w:rsidR="0077744D">
              <w:rPr>
                <w:rFonts w:ascii="Century Gothic" w:hAnsi="Century Gothic"/>
              </w:rPr>
              <w:t>.</w:t>
            </w:r>
          </w:p>
        </w:tc>
      </w:tr>
    </w:tbl>
    <w:p w14:paraId="7745F32D" w14:textId="77777777" w:rsidR="00237F65" w:rsidRPr="00817A41" w:rsidRDefault="00237F65" w:rsidP="00237F65">
      <w:pPr>
        <w:rPr>
          <w:rFonts w:ascii="Book Antiqua" w:hAnsi="Book Antiqua"/>
          <w:color w:val="002060"/>
        </w:rPr>
      </w:pPr>
    </w:p>
    <w:p w14:paraId="518F06AC" w14:textId="77777777" w:rsidR="00237F65" w:rsidRPr="00AE11B8" w:rsidRDefault="005700D9" w:rsidP="00237F65">
      <w:pPr>
        <w:rPr>
          <w:rFonts w:ascii="Oswald" w:hAnsi="Oswald"/>
          <w:b/>
        </w:rPr>
      </w:pPr>
      <w:r w:rsidRPr="00AE11B8">
        <w:rPr>
          <w:rFonts w:ascii="Oswald" w:hAnsi="Oswald"/>
          <w:b/>
        </w:rPr>
        <w:t>Who are the key people</w:t>
      </w:r>
      <w:r w:rsidR="00237F65" w:rsidRPr="00AE11B8">
        <w:rPr>
          <w:rFonts w:ascii="Oswald" w:hAnsi="Oswald"/>
          <w:b/>
        </w:rPr>
        <w:t xml:space="preserve"> responsible for the delivery of this plan</w:t>
      </w:r>
      <w:r w:rsidRPr="00AE11B8">
        <w:rPr>
          <w:rFonts w:ascii="Oswald" w:hAnsi="Oswald"/>
          <w:b/>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632A8B8C" w14:textId="77777777" w:rsidTr="00E30B9F">
        <w:trPr>
          <w:trHeight w:val="826"/>
        </w:trPr>
        <w:tc>
          <w:tcPr>
            <w:tcW w:w="8961" w:type="dxa"/>
            <w:tcBorders>
              <w:top w:val="single" w:sz="12" w:space="0" w:color="auto"/>
              <w:left w:val="single" w:sz="18" w:space="0" w:color="auto"/>
              <w:bottom w:val="single" w:sz="18" w:space="0" w:color="auto"/>
              <w:right w:val="single" w:sz="18" w:space="0" w:color="auto"/>
            </w:tcBorders>
          </w:tcPr>
          <w:p w14:paraId="76FFE21A" w14:textId="77777777" w:rsidR="0077744D" w:rsidRDefault="0077744D" w:rsidP="0077744D">
            <w:pPr>
              <w:rPr>
                <w:rFonts w:ascii="Century Gothic" w:hAnsi="Century Gothic"/>
              </w:rPr>
            </w:pPr>
            <w:r>
              <w:rPr>
                <w:rFonts w:ascii="Century Gothic" w:hAnsi="Century Gothic"/>
              </w:rPr>
              <w:t xml:space="preserve">The Chief Operating Officer (COO), as the organisational lead for Tier Three compliance, has overall responsibility for ensuring the plan is delivered. </w:t>
            </w:r>
          </w:p>
          <w:p w14:paraId="5191F5AE" w14:textId="77777777" w:rsidR="0077744D" w:rsidRDefault="0077744D" w:rsidP="0077744D">
            <w:pPr>
              <w:rPr>
                <w:rFonts w:ascii="Century Gothic" w:hAnsi="Century Gothic"/>
              </w:rPr>
            </w:pPr>
          </w:p>
          <w:p w14:paraId="678B0653" w14:textId="77777777" w:rsidR="0077744D" w:rsidRDefault="0077744D" w:rsidP="0077744D">
            <w:pPr>
              <w:rPr>
                <w:rFonts w:ascii="Century Gothic" w:hAnsi="Century Gothic"/>
              </w:rPr>
            </w:pPr>
            <w:r>
              <w:rPr>
                <w:rFonts w:ascii="Century Gothic" w:hAnsi="Century Gothic"/>
              </w:rPr>
              <w:t>The COO will work closely with the Chair, Senior Independent Director and the Governance and Appointments Group (a sub-group of the Board) to ensure the plan’s outcomes are achieved and that these outcomes contribute to the overall continuous improvement of the Board and Senior Leadership.</w:t>
            </w:r>
          </w:p>
          <w:p w14:paraId="5B7E907E" w14:textId="77777777" w:rsidR="0077744D" w:rsidRDefault="0077744D" w:rsidP="0077744D">
            <w:pPr>
              <w:rPr>
                <w:rFonts w:ascii="Century Gothic" w:hAnsi="Century Gothic"/>
              </w:rPr>
            </w:pPr>
          </w:p>
          <w:p w14:paraId="217A12A8" w14:textId="32929DC8" w:rsidR="0077744D" w:rsidRPr="0077744D" w:rsidRDefault="0077744D" w:rsidP="0077744D">
            <w:pPr>
              <w:rPr>
                <w:rFonts w:ascii="Century Gothic" w:hAnsi="Century Gothic"/>
              </w:rPr>
            </w:pPr>
            <w:r>
              <w:rPr>
                <w:rFonts w:ascii="Century Gothic" w:hAnsi="Century Gothic"/>
              </w:rPr>
              <w:t xml:space="preserve">The COO will also work closely with the </w:t>
            </w:r>
            <w:r w:rsidR="00842CC2">
              <w:rPr>
                <w:rFonts w:ascii="Century Gothic" w:hAnsi="Century Gothic"/>
              </w:rPr>
              <w:t>Active Places Manager</w:t>
            </w:r>
            <w:r>
              <w:rPr>
                <w:rFonts w:ascii="Century Gothic" w:hAnsi="Century Gothic"/>
              </w:rPr>
              <w:t xml:space="preserve">, who is the organisation’s Equality and Diversity Lead, </w:t>
            </w:r>
            <w:r w:rsidR="002B7BA9">
              <w:rPr>
                <w:rFonts w:ascii="Century Gothic" w:hAnsi="Century Gothic"/>
              </w:rPr>
              <w:t xml:space="preserve">and the Chief Executive </w:t>
            </w:r>
            <w:r>
              <w:rPr>
                <w:rFonts w:ascii="Century Gothic" w:hAnsi="Century Gothic"/>
              </w:rPr>
              <w:t xml:space="preserve">to ensure the plan complements </w:t>
            </w:r>
            <w:r w:rsidR="002B7BA9">
              <w:rPr>
                <w:rFonts w:ascii="Century Gothic" w:hAnsi="Century Gothic"/>
              </w:rPr>
              <w:t>Together Active</w:t>
            </w:r>
            <w:r>
              <w:rPr>
                <w:rFonts w:ascii="Century Gothic" w:hAnsi="Century Gothic"/>
              </w:rPr>
              <w:t>’s wider Equality Action Plan.</w:t>
            </w:r>
          </w:p>
        </w:tc>
      </w:tr>
    </w:tbl>
    <w:p w14:paraId="723875DD" w14:textId="77777777" w:rsidR="00237F65" w:rsidRPr="00817A41" w:rsidRDefault="00237F65" w:rsidP="00237F65">
      <w:pPr>
        <w:rPr>
          <w:rFonts w:ascii="Book Antiqua" w:hAnsi="Book Antiqua"/>
          <w:color w:val="002060"/>
        </w:rPr>
      </w:pPr>
    </w:p>
    <w:p w14:paraId="7B0E90B9" w14:textId="77777777" w:rsidR="0012716A" w:rsidRPr="00AE11B8" w:rsidRDefault="005700D9" w:rsidP="00237F65">
      <w:pPr>
        <w:rPr>
          <w:rFonts w:ascii="Oswald" w:hAnsi="Oswald"/>
          <w:b/>
        </w:rPr>
      </w:pPr>
      <w:r w:rsidRPr="00AE11B8">
        <w:rPr>
          <w:rFonts w:ascii="Oswald" w:hAnsi="Oswald"/>
          <w:b/>
        </w:rPr>
        <w:t>How will we measure overall success?</w:t>
      </w:r>
    </w:p>
    <w:tbl>
      <w:tblPr>
        <w:tblStyle w:val="TableGrid"/>
        <w:tblpPr w:leftFromText="180" w:rightFromText="180" w:horzAnchor="margin" w:tblpY="157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3AABFD39" w14:textId="77777777" w:rsidTr="00424318">
        <w:trPr>
          <w:trHeight w:val="878"/>
        </w:trPr>
        <w:tc>
          <w:tcPr>
            <w:tcW w:w="8961" w:type="dxa"/>
            <w:tcBorders>
              <w:top w:val="single" w:sz="12" w:space="0" w:color="auto"/>
              <w:left w:val="single" w:sz="18" w:space="0" w:color="auto"/>
              <w:bottom w:val="single" w:sz="18" w:space="0" w:color="auto"/>
              <w:right w:val="single" w:sz="18" w:space="0" w:color="auto"/>
            </w:tcBorders>
          </w:tcPr>
          <w:p w14:paraId="78D309B5" w14:textId="77777777" w:rsidR="00502EAD" w:rsidRPr="0077744D" w:rsidRDefault="0077744D" w:rsidP="00424318">
            <w:pPr>
              <w:rPr>
                <w:rFonts w:ascii="Century Gothic" w:hAnsi="Century Gothic"/>
              </w:rPr>
            </w:pPr>
            <w:r w:rsidRPr="0077744D">
              <w:rPr>
                <w:rFonts w:ascii="Century Gothic" w:hAnsi="Century Gothic"/>
              </w:rPr>
              <w:t>Overall success will be measured by:</w:t>
            </w:r>
          </w:p>
          <w:p w14:paraId="53285260" w14:textId="77777777" w:rsidR="0077744D" w:rsidRPr="0077744D" w:rsidRDefault="0077744D" w:rsidP="00424318">
            <w:pPr>
              <w:pStyle w:val="ListParagraph"/>
              <w:numPr>
                <w:ilvl w:val="0"/>
                <w:numId w:val="9"/>
              </w:numPr>
              <w:rPr>
                <w:rFonts w:ascii="Century Gothic" w:hAnsi="Century Gothic"/>
                <w:sz w:val="22"/>
                <w:szCs w:val="22"/>
              </w:rPr>
            </w:pPr>
            <w:r w:rsidRPr="0077744D">
              <w:rPr>
                <w:rFonts w:ascii="Century Gothic" w:hAnsi="Century Gothic"/>
                <w:sz w:val="22"/>
                <w:szCs w:val="22"/>
              </w:rPr>
              <w:t>The diversity of Board membership and Senior Management</w:t>
            </w:r>
            <w:r>
              <w:rPr>
                <w:rFonts w:ascii="Century Gothic" w:hAnsi="Century Gothic"/>
                <w:sz w:val="22"/>
                <w:szCs w:val="22"/>
              </w:rPr>
              <w:t xml:space="preserve"> (measured against the annual targets adopted by the Board and the sub-region’s demographics)</w:t>
            </w:r>
          </w:p>
          <w:p w14:paraId="4CECFCD3" w14:textId="77777777" w:rsidR="0077744D" w:rsidRPr="0077744D" w:rsidRDefault="0077744D" w:rsidP="00424318">
            <w:pPr>
              <w:pStyle w:val="ListParagraph"/>
              <w:numPr>
                <w:ilvl w:val="0"/>
                <w:numId w:val="9"/>
              </w:numPr>
              <w:rPr>
                <w:rFonts w:ascii="Century Gothic" w:hAnsi="Century Gothic"/>
                <w:sz w:val="22"/>
                <w:szCs w:val="22"/>
              </w:rPr>
            </w:pPr>
            <w:r>
              <w:rPr>
                <w:rFonts w:ascii="Century Gothic" w:hAnsi="Century Gothic"/>
                <w:sz w:val="22"/>
                <w:szCs w:val="22"/>
              </w:rPr>
              <w:t>The Board’s self-evaluation of how effectively it considers the needs of, and  challenges decisions on behalf of, underrepresented groups (as measured via the annual Board Effectiveness survey)</w:t>
            </w:r>
          </w:p>
        </w:tc>
      </w:tr>
    </w:tbl>
    <w:p w14:paraId="731E53FD" w14:textId="77777777" w:rsidR="00502EAD" w:rsidRPr="00817A41" w:rsidRDefault="00502EAD" w:rsidP="00237F65">
      <w:pPr>
        <w:rPr>
          <w:rFonts w:ascii="Book Antiqua" w:hAnsi="Book Antiqua"/>
          <w:color w:val="002060"/>
        </w:rPr>
        <w:sectPr w:rsidR="00502EAD" w:rsidRPr="00817A41" w:rsidSect="00237F65">
          <w:footerReference w:type="first" r:id="rId23"/>
          <w:pgSz w:w="11906" w:h="16838" w:code="9"/>
          <w:pgMar w:top="1440" w:right="1440" w:bottom="1440" w:left="1440" w:header="709" w:footer="709" w:gutter="0"/>
          <w:pgNumType w:start="0"/>
          <w:cols w:space="708"/>
          <w:titlePg/>
          <w:docGrid w:linePitch="360"/>
        </w:sectPr>
      </w:pPr>
    </w:p>
    <w:p w14:paraId="6D88FA68" w14:textId="77777777" w:rsidR="00AE11B8" w:rsidRDefault="00AE11B8" w:rsidP="00BD59F1">
      <w:pPr>
        <w:rPr>
          <w:rFonts w:ascii="Century Gothic" w:hAnsi="Century Gothic" w:cs="Arial"/>
          <w:highlight w:val="yellow"/>
        </w:rPr>
      </w:pPr>
    </w:p>
    <w:p w14:paraId="3AFB5E65" w14:textId="77777777" w:rsidR="00BD59F1" w:rsidRPr="00AE11B8" w:rsidRDefault="00AE11B8" w:rsidP="00BD59F1">
      <w:pPr>
        <w:rPr>
          <w:rFonts w:ascii="Oswald" w:hAnsi="Oswald"/>
          <w:b/>
        </w:rPr>
      </w:pPr>
      <w:r w:rsidRPr="00AE11B8">
        <w:rPr>
          <w:rFonts w:ascii="Oswald" w:hAnsi="Oswald" w:cs="Arial"/>
          <w:b/>
        </w:rPr>
        <w:t>How does your Diversity Action Plan (DAP) cross-reference other parts of</w:t>
      </w:r>
      <w:r w:rsidR="00BD59F1" w:rsidRPr="00AE11B8">
        <w:rPr>
          <w:rFonts w:ascii="Oswald" w:hAnsi="Oswald" w:cs="Arial"/>
          <w:b/>
        </w:rPr>
        <w:t xml:space="preserve"> the code or other relevant equality or diversity monitoring</w:t>
      </w:r>
      <w:r w:rsidRPr="00AE11B8">
        <w:rPr>
          <w:rFonts w:ascii="Oswald" w:hAnsi="Oswald" w:cs="Arial"/>
          <w:b/>
        </w:rPr>
        <w:t xml:space="preserve"> standards/framework?</w:t>
      </w:r>
    </w:p>
    <w:tbl>
      <w:tblPr>
        <w:tblStyle w:val="TableGrid"/>
        <w:tblW w:w="89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10"/>
      </w:tblGrid>
      <w:tr w:rsidR="00BD59F1" w:rsidRPr="00817A41" w14:paraId="6D1C90B5" w14:textId="77777777" w:rsidTr="00E30B9F">
        <w:trPr>
          <w:trHeight w:val="679"/>
        </w:trPr>
        <w:tc>
          <w:tcPr>
            <w:tcW w:w="8910" w:type="dxa"/>
            <w:tcBorders>
              <w:top w:val="single" w:sz="12" w:space="0" w:color="auto"/>
              <w:left w:val="single" w:sz="18" w:space="0" w:color="auto"/>
              <w:bottom w:val="single" w:sz="18" w:space="0" w:color="auto"/>
              <w:right w:val="single" w:sz="18" w:space="0" w:color="auto"/>
            </w:tcBorders>
          </w:tcPr>
          <w:p w14:paraId="586110D9" w14:textId="77777777" w:rsidR="00BD59F1" w:rsidRDefault="0025741D" w:rsidP="0077744D">
            <w:pPr>
              <w:rPr>
                <w:rFonts w:ascii="Century Gothic" w:hAnsi="Century Gothic"/>
              </w:rPr>
            </w:pPr>
            <w:r w:rsidRPr="00ED39BE">
              <w:rPr>
                <w:rFonts w:ascii="Century Gothic" w:hAnsi="Century Gothic"/>
              </w:rPr>
              <w:t>The actions and outcomes within this plan will contribute towards various elements of compliance with Tier Three of A Code for Sports Governanc</w:t>
            </w:r>
            <w:r w:rsidR="006163A0">
              <w:rPr>
                <w:rFonts w:ascii="Century Gothic" w:hAnsi="Century Gothic"/>
              </w:rPr>
              <w:t>e (beyond requirements 2.1-2.3).  These are identified within the plan above.</w:t>
            </w:r>
          </w:p>
          <w:p w14:paraId="1ED02B9A" w14:textId="77777777" w:rsidR="00F47049" w:rsidRDefault="00F47049" w:rsidP="0077744D">
            <w:pPr>
              <w:rPr>
                <w:rFonts w:ascii="Century Gothic" w:hAnsi="Century Gothic"/>
              </w:rPr>
            </w:pPr>
          </w:p>
          <w:p w14:paraId="33257376" w14:textId="77777777" w:rsidR="00F47049" w:rsidRDefault="00F47049" w:rsidP="0077744D">
            <w:pPr>
              <w:rPr>
                <w:rFonts w:ascii="Century Gothic" w:hAnsi="Century Gothic"/>
              </w:rPr>
            </w:pPr>
            <w:r>
              <w:rPr>
                <w:rFonts w:ascii="Century Gothic" w:hAnsi="Century Gothic"/>
              </w:rPr>
              <w:t>As an example, the above plan links to Criteria 2.6 (open recruitment) – we will go beyond this requirement and actively target under-represented groups (or individuals from these groups) as part of our recruitment process, ensuring a diverse range of candidates for any vacancies</w:t>
            </w:r>
          </w:p>
          <w:p w14:paraId="3ECB3867" w14:textId="77777777" w:rsidR="00F47049" w:rsidRPr="00ED39BE" w:rsidRDefault="00F47049" w:rsidP="0077744D">
            <w:pPr>
              <w:rPr>
                <w:rFonts w:ascii="Century Gothic" w:hAnsi="Century Gothic"/>
              </w:rPr>
            </w:pPr>
          </w:p>
          <w:p w14:paraId="153FACA6" w14:textId="1A8623A3" w:rsidR="006163A0" w:rsidRDefault="00D50CD6" w:rsidP="00F47049">
            <w:pPr>
              <w:rPr>
                <w:rFonts w:ascii="Century Gothic" w:hAnsi="Century Gothic"/>
              </w:rPr>
            </w:pPr>
            <w:r>
              <w:rPr>
                <w:rFonts w:ascii="Century Gothic" w:hAnsi="Century Gothic"/>
              </w:rPr>
              <w:t>The</w:t>
            </w:r>
            <w:r w:rsidR="006163A0">
              <w:rPr>
                <w:rFonts w:ascii="Century Gothic" w:hAnsi="Century Gothic"/>
              </w:rPr>
              <w:t xml:space="preserve"> Equality Standard for Sport</w:t>
            </w:r>
            <w:r>
              <w:rPr>
                <w:rFonts w:ascii="Century Gothic" w:hAnsi="Century Gothic"/>
              </w:rPr>
              <w:t xml:space="preserve"> is currently under review, but once it is relaunched Together Active intends to re-accredit</w:t>
            </w:r>
            <w:r w:rsidR="006163A0">
              <w:rPr>
                <w:rFonts w:ascii="Century Gothic" w:hAnsi="Century Gothic"/>
              </w:rPr>
              <w:t xml:space="preserve">.  </w:t>
            </w:r>
            <w:r w:rsidR="00F47049">
              <w:rPr>
                <w:rFonts w:ascii="Century Gothic" w:hAnsi="Century Gothic"/>
              </w:rPr>
              <w:t xml:space="preserve">There </w:t>
            </w:r>
            <w:r>
              <w:rPr>
                <w:rFonts w:ascii="Century Gothic" w:hAnsi="Century Gothic"/>
              </w:rPr>
              <w:t>will be</w:t>
            </w:r>
            <w:r w:rsidR="00F47049">
              <w:rPr>
                <w:rFonts w:ascii="Century Gothic" w:hAnsi="Century Gothic"/>
              </w:rPr>
              <w:t xml:space="preserve"> close links between the content of this plan and our full Equality Action Plan</w:t>
            </w:r>
            <w:r>
              <w:rPr>
                <w:rFonts w:ascii="Century Gothic" w:hAnsi="Century Gothic"/>
              </w:rPr>
              <w:t xml:space="preserve"> (once finalised)</w:t>
            </w:r>
            <w:r w:rsidR="00F47049">
              <w:rPr>
                <w:rFonts w:ascii="Century Gothic" w:hAnsi="Century Gothic"/>
              </w:rPr>
              <w:t xml:space="preserve">, particularly around staff recruitment, </w:t>
            </w:r>
            <w:proofErr w:type="gramStart"/>
            <w:r w:rsidR="00F47049">
              <w:rPr>
                <w:rFonts w:ascii="Century Gothic" w:hAnsi="Century Gothic"/>
              </w:rPr>
              <w:t>training</w:t>
            </w:r>
            <w:proofErr w:type="gramEnd"/>
            <w:r w:rsidR="00F47049">
              <w:rPr>
                <w:rFonts w:ascii="Century Gothic" w:hAnsi="Century Gothic"/>
              </w:rPr>
              <w:t xml:space="preserve"> and opportunities to progress internally.  The </w:t>
            </w:r>
            <w:r>
              <w:rPr>
                <w:rFonts w:ascii="Century Gothic" w:hAnsi="Century Gothic"/>
              </w:rPr>
              <w:t>Active Places</w:t>
            </w:r>
            <w:r w:rsidR="00F47049">
              <w:rPr>
                <w:rFonts w:ascii="Century Gothic" w:hAnsi="Century Gothic"/>
              </w:rPr>
              <w:t xml:space="preserve"> Manager is the organisation’s overall Equality Lead, and this plan has been produced in full consultation with them to ensure parity across the two Plans.  </w:t>
            </w:r>
          </w:p>
          <w:p w14:paraId="46CF1EFE" w14:textId="77777777" w:rsidR="00F47049" w:rsidRDefault="00F47049" w:rsidP="00F47049">
            <w:pPr>
              <w:rPr>
                <w:rFonts w:ascii="Century Gothic" w:hAnsi="Century Gothic"/>
              </w:rPr>
            </w:pPr>
          </w:p>
          <w:p w14:paraId="12E4C314" w14:textId="75E60B14" w:rsidR="00F47049" w:rsidRPr="006163A0" w:rsidRDefault="00F47049" w:rsidP="00F47049">
            <w:pPr>
              <w:rPr>
                <w:rFonts w:ascii="Century Gothic" w:hAnsi="Century Gothic"/>
              </w:rPr>
            </w:pPr>
            <w:r>
              <w:rPr>
                <w:rFonts w:ascii="Century Gothic" w:hAnsi="Century Gothic"/>
              </w:rPr>
              <w:t xml:space="preserve">In general, this plan focuses on the Board and the Senior Management (Director and Chief Operating Officer roles) whereas the full Plan focuses on the whole staff team.  </w:t>
            </w:r>
            <w:proofErr w:type="gramStart"/>
            <w:r>
              <w:rPr>
                <w:rFonts w:ascii="Century Gothic" w:hAnsi="Century Gothic"/>
              </w:rPr>
              <w:t>Additionally</w:t>
            </w:r>
            <w:proofErr w:type="gramEnd"/>
            <w:r>
              <w:rPr>
                <w:rFonts w:ascii="Century Gothic" w:hAnsi="Century Gothic"/>
              </w:rPr>
              <w:t xml:space="preserve"> the work within this plan, such as demonstrating the Board’s commitment to diversity, will contribute towards the </w:t>
            </w:r>
            <w:r w:rsidR="00EA191E">
              <w:rPr>
                <w:rFonts w:ascii="Century Gothic" w:hAnsi="Century Gothic"/>
              </w:rPr>
              <w:t xml:space="preserve">expected </w:t>
            </w:r>
            <w:r>
              <w:rPr>
                <w:rFonts w:ascii="Century Gothic" w:hAnsi="Century Gothic"/>
              </w:rPr>
              <w:t>evidence required for the Equality Standard.</w:t>
            </w:r>
          </w:p>
        </w:tc>
      </w:tr>
    </w:tbl>
    <w:p w14:paraId="7BE863AA" w14:textId="77777777" w:rsidR="00BD59F1" w:rsidRDefault="00BD59F1" w:rsidP="0030318A">
      <w:pPr>
        <w:rPr>
          <w:rFonts w:ascii="Book Antiqua" w:hAnsi="Book Antiqua"/>
          <w:color w:val="0070C0"/>
        </w:rPr>
        <w:sectPr w:rsidR="00BD59F1" w:rsidSect="00BD59F1">
          <w:footerReference w:type="default" r:id="rId24"/>
          <w:type w:val="continuous"/>
          <w:pgSz w:w="11906" w:h="16838"/>
          <w:pgMar w:top="1440" w:right="1440" w:bottom="1440" w:left="1440" w:header="708" w:footer="708" w:gutter="0"/>
          <w:pgNumType w:start="0"/>
          <w:cols w:space="708"/>
          <w:titlePg/>
          <w:docGrid w:linePitch="360"/>
        </w:sectPr>
      </w:pPr>
    </w:p>
    <w:p w14:paraId="1D4470F6" w14:textId="77777777" w:rsidR="0030318A" w:rsidRDefault="0030318A" w:rsidP="0030318A">
      <w:pPr>
        <w:rPr>
          <w:rFonts w:ascii="Book Antiqua" w:hAnsi="Book Antiqua"/>
          <w:color w:val="0070C0"/>
        </w:rPr>
      </w:pPr>
    </w:p>
    <w:p w14:paraId="65AE5F1D" w14:textId="77777777" w:rsidR="00424318" w:rsidRPr="00817A41" w:rsidRDefault="00424318" w:rsidP="0030318A">
      <w:pPr>
        <w:rPr>
          <w:rFonts w:ascii="Book Antiqua" w:hAnsi="Book Antiqua"/>
          <w:color w:val="0070C0"/>
        </w:rPr>
      </w:pPr>
    </w:p>
    <w:sectPr w:rsidR="00424318" w:rsidRPr="00817A41" w:rsidSect="00BD59F1">
      <w:type w:val="continuous"/>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032E7" w14:textId="77777777" w:rsidR="004F1398" w:rsidRDefault="004F1398" w:rsidP="0080600D">
      <w:pPr>
        <w:spacing w:after="0" w:line="240" w:lineRule="auto"/>
      </w:pPr>
      <w:r>
        <w:separator/>
      </w:r>
    </w:p>
  </w:endnote>
  <w:endnote w:type="continuationSeparator" w:id="0">
    <w:p w14:paraId="33FD39E9" w14:textId="77777777" w:rsidR="004F1398" w:rsidRDefault="004F1398" w:rsidP="0080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swald">
    <w:altName w:val="Arial Narrow"/>
    <w:charset w:val="00"/>
    <w:family w:val="auto"/>
    <w:pitch w:val="variable"/>
    <w:sig w:usb0="00000001"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DDB5" w14:textId="77777777" w:rsidR="004F1398" w:rsidRDefault="004F1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8188" w14:textId="77777777" w:rsidR="004F1398" w:rsidRPr="00C375ED" w:rsidRDefault="004F1398" w:rsidP="00C37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F1EF" w14:textId="77777777" w:rsidR="005C18E3" w:rsidRDefault="005C18E3" w:rsidP="005C18E3">
    <w:pPr>
      <w:pStyle w:val="Footer"/>
    </w:pPr>
    <w:r>
      <w:rPr>
        <w:noProof/>
        <w:lang w:eastAsia="en-GB"/>
      </w:rPr>
      <mc:AlternateContent>
        <mc:Choice Requires="wps">
          <w:drawing>
            <wp:anchor distT="0" distB="0" distL="114300" distR="114300" simplePos="0" relativeHeight="251663360" behindDoc="0" locked="0" layoutInCell="1" allowOverlap="1" wp14:anchorId="0B39B0C9" wp14:editId="3F3FBA2E">
              <wp:simplePos x="0" y="0"/>
              <wp:positionH relativeFrom="column">
                <wp:posOffset>1733550</wp:posOffset>
              </wp:positionH>
              <wp:positionV relativeFrom="paragraph">
                <wp:posOffset>41910</wp:posOffset>
              </wp:positionV>
              <wp:extent cx="16764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462B1" w14:textId="77777777" w:rsidR="005C18E3" w:rsidRPr="004F1398" w:rsidRDefault="005C18E3" w:rsidP="005C18E3">
                          <w:pPr>
                            <w:jc w:val="center"/>
                            <w:rPr>
                              <w:b/>
                            </w:rPr>
                          </w:pPr>
                          <w:r w:rsidRPr="004F1398">
                            <w:rPr>
                              <w:b/>
                            </w:rPr>
                            <w:t>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39B0C9" id="_x0000_t202" coordsize="21600,21600" o:spt="202" path="m,l,21600r21600,l21600,xe">
              <v:stroke joinstyle="miter"/>
              <v:path gradientshapeok="t" o:connecttype="rect"/>
            </v:shapetype>
            <v:shape id="Text Box 15" o:spid="_x0000_s1028" type="#_x0000_t202" style="position:absolute;margin-left:136.5pt;margin-top:3.3pt;width:132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" fillcolor="#ffc000" strokeweight=".5pt">
              <v:textbox>
                <w:txbxContent>
                  <w:p w14:paraId="2D6462B1" w14:textId="77777777" w:rsidR="005C18E3" w:rsidRPr="004F1398" w:rsidRDefault="005C18E3" w:rsidP="005C18E3">
                    <w:pPr>
                      <w:jc w:val="center"/>
                      <w:rPr>
                        <w:b/>
                      </w:rPr>
                    </w:pPr>
                    <w:r w:rsidRPr="004F1398">
                      <w:rPr>
                        <w:b/>
                      </w:rPr>
                      <w:t>In Progress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AD6422B" wp14:editId="58B51BB9">
              <wp:simplePos x="0" y="0"/>
              <wp:positionH relativeFrom="column">
                <wp:posOffset>9525</wp:posOffset>
              </wp:positionH>
              <wp:positionV relativeFrom="paragraph">
                <wp:posOffset>41910</wp:posOffset>
              </wp:positionV>
              <wp:extent cx="1676400" cy="2667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AF4D1" w14:textId="77777777" w:rsidR="005C18E3" w:rsidRDefault="005C18E3" w:rsidP="005C18E3">
                          <w:pPr>
                            <w:jc w:val="center"/>
                          </w:pPr>
                          <w: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6422B" id="Text Box 16" o:spid="_x0000_s1029" type="#_x0000_t202" style="position:absolute;margin-left:.75pt;margin-top:3.3pt;width:132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" fillcolor="#00b050" strokeweight=".5pt">
              <v:textbox>
                <w:txbxContent>
                  <w:p w14:paraId="7F2AF4D1" w14:textId="77777777" w:rsidR="005C18E3" w:rsidRDefault="005C18E3" w:rsidP="005C18E3">
                    <w:pPr>
                      <w:jc w:val="center"/>
                    </w:pPr>
                    <w:r>
                      <w:t>Completed</w:t>
                    </w:r>
                  </w:p>
                </w:txbxContent>
              </v:textbox>
            </v:shape>
          </w:pict>
        </mc:Fallback>
      </mc:AlternateContent>
    </w:r>
  </w:p>
  <w:p w14:paraId="289428FB" w14:textId="77777777" w:rsidR="005C18E3" w:rsidRDefault="005C18E3" w:rsidP="005C18E3">
    <w:pPr>
      <w:pStyle w:val="Footer"/>
    </w:pPr>
  </w:p>
  <w:p w14:paraId="56F4DFC7" w14:textId="77777777" w:rsidR="005C18E3" w:rsidRDefault="005C18E3" w:rsidP="005C18E3">
    <w:pPr>
      <w:pStyle w:val="Footer"/>
    </w:pPr>
  </w:p>
  <w:p w14:paraId="4114836E" w14:textId="6D2E8CAD" w:rsidR="004F1398" w:rsidRDefault="004F13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9EFE" w14:textId="77777777" w:rsidR="00C375ED" w:rsidRDefault="00C375ED" w:rsidP="00C375ED">
    <w:pPr>
      <w:pStyle w:val="Footer"/>
    </w:pPr>
    <w:r>
      <w:rPr>
        <w:noProof/>
        <w:lang w:eastAsia="en-GB"/>
      </w:rPr>
      <mc:AlternateContent>
        <mc:Choice Requires="wps">
          <w:drawing>
            <wp:anchor distT="0" distB="0" distL="114300" distR="114300" simplePos="0" relativeHeight="251669504" behindDoc="0" locked="0" layoutInCell="1" allowOverlap="1" wp14:anchorId="2E38297A" wp14:editId="3B9BF0FB">
              <wp:simplePos x="0" y="0"/>
              <wp:positionH relativeFrom="column">
                <wp:posOffset>1733550</wp:posOffset>
              </wp:positionH>
              <wp:positionV relativeFrom="paragraph">
                <wp:posOffset>41910</wp:posOffset>
              </wp:positionV>
              <wp:extent cx="167640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EE6DB" w14:textId="77777777" w:rsidR="00C375ED" w:rsidRPr="004F1398" w:rsidRDefault="00C375ED" w:rsidP="00C375ED">
                          <w:pPr>
                            <w:jc w:val="center"/>
                            <w:rPr>
                              <w:b/>
                            </w:rPr>
                          </w:pPr>
                          <w:r w:rsidRPr="004F1398">
                            <w:rPr>
                              <w:b/>
                            </w:rPr>
                            <w:t>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38297A" id="_x0000_t202" coordsize="21600,21600" o:spt="202" path="m,l,21600r21600,l21600,xe">
              <v:stroke joinstyle="miter"/>
              <v:path gradientshapeok="t" o:connecttype="rect"/>
            </v:shapetype>
            <v:shape id="Text Box 25" o:spid="_x0000_s1030" type="#_x0000_t202" style="position:absolute;margin-left:136.5pt;margin-top:3.3pt;width:132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" fillcolor="#ffc000" strokeweight=".5pt">
              <v:textbox>
                <w:txbxContent>
                  <w:p w14:paraId="4CBEE6DB" w14:textId="77777777" w:rsidR="00C375ED" w:rsidRPr="004F1398" w:rsidRDefault="00C375ED" w:rsidP="00C375ED">
                    <w:pPr>
                      <w:jc w:val="center"/>
                      <w:rPr>
                        <w:b/>
                      </w:rPr>
                    </w:pPr>
                    <w:r w:rsidRPr="004F1398">
                      <w:rPr>
                        <w:b/>
                      </w:rPr>
                      <w:t>In Progress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878A7D8" wp14:editId="77CC016D">
              <wp:simplePos x="0" y="0"/>
              <wp:positionH relativeFrom="column">
                <wp:posOffset>9525</wp:posOffset>
              </wp:positionH>
              <wp:positionV relativeFrom="paragraph">
                <wp:posOffset>41910</wp:posOffset>
              </wp:positionV>
              <wp:extent cx="1676400" cy="2667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B308E" w14:textId="77777777" w:rsidR="00C375ED" w:rsidRPr="009F1E60" w:rsidRDefault="00C375ED" w:rsidP="00C375ED">
                          <w:pPr>
                            <w:jc w:val="center"/>
                            <w:rPr>
                              <w:b/>
                            </w:rPr>
                          </w:pPr>
                          <w:r w:rsidRPr="009F1E60">
                            <w:rPr>
                              <w:b/>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8A7D8" id="Text Box 26" o:spid="_x0000_s1031" type="#_x0000_t202" style="position:absolute;margin-left:.75pt;margin-top:3.3pt;width:132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" fillcolor="#00b050" strokeweight=".5pt">
              <v:textbox>
                <w:txbxContent>
                  <w:p w14:paraId="52AB308E" w14:textId="77777777" w:rsidR="00C375ED" w:rsidRPr="009F1E60" w:rsidRDefault="00C375ED" w:rsidP="00C375ED">
                    <w:pPr>
                      <w:jc w:val="center"/>
                      <w:rPr>
                        <w:b/>
                      </w:rPr>
                    </w:pPr>
                    <w:r w:rsidRPr="009F1E60">
                      <w:rPr>
                        <w:b/>
                      </w:rPr>
                      <w:t>Completed</w:t>
                    </w:r>
                  </w:p>
                </w:txbxContent>
              </v:textbox>
            </v:shape>
          </w:pict>
        </mc:Fallback>
      </mc:AlternateContent>
    </w:r>
  </w:p>
  <w:p w14:paraId="244A1CDD" w14:textId="77777777" w:rsidR="00C375ED" w:rsidRDefault="00C375ED" w:rsidP="00C375ED">
    <w:pPr>
      <w:pStyle w:val="Footer"/>
    </w:pPr>
  </w:p>
  <w:p w14:paraId="44AD706D" w14:textId="77777777" w:rsidR="00C375ED" w:rsidRPr="00C375ED" w:rsidRDefault="00C375ED" w:rsidP="00C375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ABA4" w14:textId="77777777" w:rsidR="005C18E3" w:rsidRDefault="005C18E3" w:rsidP="005C18E3">
    <w:pPr>
      <w:pStyle w:val="Footer"/>
    </w:pPr>
    <w:r>
      <w:rPr>
        <w:noProof/>
        <w:lang w:eastAsia="en-GB"/>
      </w:rPr>
      <mc:AlternateContent>
        <mc:Choice Requires="wps">
          <w:drawing>
            <wp:anchor distT="0" distB="0" distL="114300" distR="114300" simplePos="0" relativeHeight="251666432" behindDoc="0" locked="0" layoutInCell="1" allowOverlap="1" wp14:anchorId="36D4638C" wp14:editId="0CFBCC00">
              <wp:simplePos x="0" y="0"/>
              <wp:positionH relativeFrom="column">
                <wp:posOffset>1733550</wp:posOffset>
              </wp:positionH>
              <wp:positionV relativeFrom="paragraph">
                <wp:posOffset>41910</wp:posOffset>
              </wp:positionV>
              <wp:extent cx="1676400" cy="266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0CDB4" w14:textId="77777777" w:rsidR="005C18E3" w:rsidRPr="004F1398" w:rsidRDefault="005C18E3" w:rsidP="005C18E3">
                          <w:pPr>
                            <w:jc w:val="center"/>
                            <w:rPr>
                              <w:b/>
                            </w:rPr>
                          </w:pPr>
                          <w:r w:rsidRPr="004F1398">
                            <w:rPr>
                              <w:b/>
                            </w:rPr>
                            <w:t>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4638C" id="_x0000_t202" coordsize="21600,21600" o:spt="202" path="m,l,21600r21600,l21600,xe">
              <v:stroke joinstyle="miter"/>
              <v:path gradientshapeok="t" o:connecttype="rect"/>
            </v:shapetype>
            <v:shape id="Text Box 21" o:spid="_x0000_s1032" type="#_x0000_t202" style="position:absolute;margin-left:136.5pt;margin-top:3.3pt;width:132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" fillcolor="#ffc000" strokeweight=".5pt">
              <v:textbox>
                <w:txbxContent>
                  <w:p w14:paraId="3E80CDB4" w14:textId="77777777" w:rsidR="005C18E3" w:rsidRPr="004F1398" w:rsidRDefault="005C18E3" w:rsidP="005C18E3">
                    <w:pPr>
                      <w:jc w:val="center"/>
                      <w:rPr>
                        <w:b/>
                      </w:rPr>
                    </w:pPr>
                    <w:r w:rsidRPr="004F1398">
                      <w:rPr>
                        <w:b/>
                      </w:rPr>
                      <w:t>In Progress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2CDE32F" wp14:editId="1F914AFB">
              <wp:simplePos x="0" y="0"/>
              <wp:positionH relativeFrom="column">
                <wp:posOffset>9525</wp:posOffset>
              </wp:positionH>
              <wp:positionV relativeFrom="paragraph">
                <wp:posOffset>41910</wp:posOffset>
              </wp:positionV>
              <wp:extent cx="1676400" cy="2667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035E6" w14:textId="77777777" w:rsidR="005C18E3" w:rsidRPr="009F1E60" w:rsidRDefault="005C18E3" w:rsidP="005C18E3">
                          <w:pPr>
                            <w:jc w:val="center"/>
                            <w:rPr>
                              <w:b/>
                            </w:rPr>
                          </w:pPr>
                          <w:r w:rsidRPr="009F1E60">
                            <w:rPr>
                              <w:b/>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DE32F" id="Text Box 22" o:spid="_x0000_s1033" type="#_x0000_t202" style="position:absolute;margin-left:.75pt;margin-top:3.3pt;width:132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" fillcolor="#00b050" strokeweight=".5pt">
              <v:textbox>
                <w:txbxContent>
                  <w:p w14:paraId="6E6035E6" w14:textId="77777777" w:rsidR="005C18E3" w:rsidRPr="009F1E60" w:rsidRDefault="005C18E3" w:rsidP="005C18E3">
                    <w:pPr>
                      <w:jc w:val="center"/>
                      <w:rPr>
                        <w:b/>
                      </w:rPr>
                    </w:pPr>
                    <w:r w:rsidRPr="009F1E60">
                      <w:rPr>
                        <w:b/>
                      </w:rPr>
                      <w:t>Completed</w:t>
                    </w:r>
                  </w:p>
                </w:txbxContent>
              </v:textbox>
            </v:shape>
          </w:pict>
        </mc:Fallback>
      </mc:AlternateContent>
    </w:r>
  </w:p>
  <w:p w14:paraId="40C5B2C8" w14:textId="77777777" w:rsidR="005C18E3" w:rsidRDefault="005C18E3" w:rsidP="005C18E3">
    <w:pPr>
      <w:pStyle w:val="Footer"/>
    </w:pPr>
  </w:p>
  <w:p w14:paraId="7B687466" w14:textId="77777777" w:rsidR="005C18E3" w:rsidRDefault="005C18E3" w:rsidP="005C18E3">
    <w:pPr>
      <w:pStyle w:val="Footer"/>
    </w:pPr>
  </w:p>
  <w:p w14:paraId="714673C6" w14:textId="77777777" w:rsidR="005C18E3" w:rsidRDefault="005C18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D207" w14:textId="4AFA7F96" w:rsidR="005C18E3" w:rsidRDefault="005C18E3" w:rsidP="005C18E3">
    <w:pPr>
      <w:pStyle w:val="Footer"/>
    </w:pPr>
  </w:p>
  <w:p w14:paraId="4C58340E" w14:textId="77777777" w:rsidR="005C18E3" w:rsidRDefault="005C18E3" w:rsidP="005C18E3">
    <w:pPr>
      <w:pStyle w:val="Footer"/>
    </w:pPr>
  </w:p>
  <w:p w14:paraId="6ED1CAEF" w14:textId="77777777" w:rsidR="005C18E3" w:rsidRDefault="005C18E3" w:rsidP="005C18E3">
    <w:pPr>
      <w:pStyle w:val="Footer"/>
    </w:pPr>
  </w:p>
  <w:p w14:paraId="01632877" w14:textId="77777777" w:rsidR="005C18E3" w:rsidRDefault="005C18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BDEE" w14:textId="3E6D3645" w:rsidR="005C18E3" w:rsidRDefault="005C18E3" w:rsidP="005B7402">
    <w:pPr>
      <w:pStyle w:val="Footer"/>
    </w:pPr>
  </w:p>
  <w:p w14:paraId="2D2A3A7D" w14:textId="77777777" w:rsidR="005C18E3" w:rsidRDefault="005C18E3" w:rsidP="00424318">
    <w:pPr>
      <w:pStyle w:val="Footer"/>
    </w:pPr>
  </w:p>
  <w:p w14:paraId="48129DE2" w14:textId="77777777" w:rsidR="005C18E3" w:rsidRDefault="005C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AEC1" w14:textId="77777777" w:rsidR="004F1398" w:rsidRDefault="004F1398" w:rsidP="0080600D">
      <w:pPr>
        <w:spacing w:after="0" w:line="240" w:lineRule="auto"/>
      </w:pPr>
      <w:r>
        <w:separator/>
      </w:r>
    </w:p>
  </w:footnote>
  <w:footnote w:type="continuationSeparator" w:id="0">
    <w:p w14:paraId="5E8D7560" w14:textId="77777777" w:rsidR="004F1398" w:rsidRDefault="004F1398" w:rsidP="00806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4833" w14:textId="77777777" w:rsidR="004F1398" w:rsidRDefault="004F1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FFF7" w14:textId="77777777" w:rsidR="004F1398" w:rsidRDefault="004F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6960" w14:textId="77777777" w:rsidR="004F1398" w:rsidRDefault="004F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97D"/>
    <w:multiLevelType w:val="hybridMultilevel"/>
    <w:tmpl w:val="5C5C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33DAE"/>
    <w:multiLevelType w:val="multilevel"/>
    <w:tmpl w:val="1BA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B36DF"/>
    <w:multiLevelType w:val="hybridMultilevel"/>
    <w:tmpl w:val="A3C2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F53A4"/>
    <w:multiLevelType w:val="hybridMultilevel"/>
    <w:tmpl w:val="946C5DEA"/>
    <w:lvl w:ilvl="0" w:tplc="6D82924E">
      <w:start w:val="1"/>
      <w:numFmt w:val="bullet"/>
      <w:lvlText w:val=""/>
      <w:lvlJc w:val="left"/>
      <w:pPr>
        <w:ind w:left="720" w:hanging="360"/>
      </w:pPr>
      <w:rPr>
        <w:rFonts w:ascii="Wingdings" w:hAnsi="Wingdings"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D05"/>
    <w:multiLevelType w:val="hybridMultilevel"/>
    <w:tmpl w:val="BB5C6C70"/>
    <w:lvl w:ilvl="0" w:tplc="8F706256">
      <w:start w:val="1"/>
      <w:numFmt w:val="bullet"/>
      <w:lvlText w:val=""/>
      <w:lvlJc w:val="left"/>
      <w:pPr>
        <w:ind w:left="720" w:hanging="360"/>
      </w:pPr>
      <w:rPr>
        <w:rFonts w:ascii="Wingdings" w:hAnsi="Wingdings" w:hint="default"/>
        <w:b/>
        <w:sz w:val="40"/>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14458"/>
    <w:multiLevelType w:val="hybridMultilevel"/>
    <w:tmpl w:val="43569AFC"/>
    <w:lvl w:ilvl="0" w:tplc="65168B34">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A8599E"/>
    <w:multiLevelType w:val="hybridMultilevel"/>
    <w:tmpl w:val="71A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751B9"/>
    <w:multiLevelType w:val="hybridMultilevel"/>
    <w:tmpl w:val="E3F6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A647A"/>
    <w:multiLevelType w:val="hybridMultilevel"/>
    <w:tmpl w:val="EA5EC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178BE"/>
    <w:multiLevelType w:val="hybridMultilevel"/>
    <w:tmpl w:val="DBB8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E2D61"/>
    <w:multiLevelType w:val="hybridMultilevel"/>
    <w:tmpl w:val="0BA2A96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0"/>
  </w:num>
  <w:num w:numId="6">
    <w:abstractNumId w:val="0"/>
  </w:num>
  <w:num w:numId="7">
    <w:abstractNumId w:val="6"/>
  </w:num>
  <w:num w:numId="8">
    <w:abstractNumId w:val="2"/>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D8"/>
    <w:rsid w:val="000220D6"/>
    <w:rsid w:val="0003234E"/>
    <w:rsid w:val="0004121D"/>
    <w:rsid w:val="00041F16"/>
    <w:rsid w:val="0004619B"/>
    <w:rsid w:val="00084104"/>
    <w:rsid w:val="000B4305"/>
    <w:rsid w:val="000E2D7B"/>
    <w:rsid w:val="00112A0C"/>
    <w:rsid w:val="0012716A"/>
    <w:rsid w:val="00197E34"/>
    <w:rsid w:val="001B1349"/>
    <w:rsid w:val="001C549D"/>
    <w:rsid w:val="002124E0"/>
    <w:rsid w:val="00220C84"/>
    <w:rsid w:val="00237F65"/>
    <w:rsid w:val="00247033"/>
    <w:rsid w:val="0025679C"/>
    <w:rsid w:val="0025741D"/>
    <w:rsid w:val="00266993"/>
    <w:rsid w:val="002B7BA9"/>
    <w:rsid w:val="002C00B8"/>
    <w:rsid w:val="002E7572"/>
    <w:rsid w:val="0030318A"/>
    <w:rsid w:val="003315F5"/>
    <w:rsid w:val="003414E5"/>
    <w:rsid w:val="00342AAF"/>
    <w:rsid w:val="003434C2"/>
    <w:rsid w:val="00390805"/>
    <w:rsid w:val="003C4904"/>
    <w:rsid w:val="003D2D0E"/>
    <w:rsid w:val="003E57DD"/>
    <w:rsid w:val="003E7F0C"/>
    <w:rsid w:val="003F68EB"/>
    <w:rsid w:val="00400DED"/>
    <w:rsid w:val="00424318"/>
    <w:rsid w:val="004329BB"/>
    <w:rsid w:val="0044162F"/>
    <w:rsid w:val="0044480D"/>
    <w:rsid w:val="004533FD"/>
    <w:rsid w:val="004907E4"/>
    <w:rsid w:val="004A515F"/>
    <w:rsid w:val="004C2B4F"/>
    <w:rsid w:val="004D0328"/>
    <w:rsid w:val="004D7E8B"/>
    <w:rsid w:val="004F1398"/>
    <w:rsid w:val="004F4292"/>
    <w:rsid w:val="00502EAD"/>
    <w:rsid w:val="00503771"/>
    <w:rsid w:val="00521CC0"/>
    <w:rsid w:val="00525EF4"/>
    <w:rsid w:val="005700D9"/>
    <w:rsid w:val="0057275A"/>
    <w:rsid w:val="00575B81"/>
    <w:rsid w:val="005869DD"/>
    <w:rsid w:val="005A0A74"/>
    <w:rsid w:val="005A36A2"/>
    <w:rsid w:val="005B7402"/>
    <w:rsid w:val="005C0D01"/>
    <w:rsid w:val="005C18E3"/>
    <w:rsid w:val="005C6584"/>
    <w:rsid w:val="005D4EA0"/>
    <w:rsid w:val="005D5DF7"/>
    <w:rsid w:val="005F4D4D"/>
    <w:rsid w:val="005F68B9"/>
    <w:rsid w:val="006163A0"/>
    <w:rsid w:val="00637DAC"/>
    <w:rsid w:val="00646431"/>
    <w:rsid w:val="00650995"/>
    <w:rsid w:val="006522B0"/>
    <w:rsid w:val="00663788"/>
    <w:rsid w:val="00667FDA"/>
    <w:rsid w:val="006707C1"/>
    <w:rsid w:val="006743B1"/>
    <w:rsid w:val="00680DA3"/>
    <w:rsid w:val="00683D81"/>
    <w:rsid w:val="006854F8"/>
    <w:rsid w:val="006975F1"/>
    <w:rsid w:val="006B688A"/>
    <w:rsid w:val="006C25B0"/>
    <w:rsid w:val="006F043F"/>
    <w:rsid w:val="007171F9"/>
    <w:rsid w:val="00720597"/>
    <w:rsid w:val="007279BB"/>
    <w:rsid w:val="0073215C"/>
    <w:rsid w:val="007359C8"/>
    <w:rsid w:val="00737E7B"/>
    <w:rsid w:val="00743C31"/>
    <w:rsid w:val="0076150A"/>
    <w:rsid w:val="007636DF"/>
    <w:rsid w:val="00763B70"/>
    <w:rsid w:val="0077744D"/>
    <w:rsid w:val="007871DB"/>
    <w:rsid w:val="00794AE9"/>
    <w:rsid w:val="007B77B4"/>
    <w:rsid w:val="007C0CE3"/>
    <w:rsid w:val="007F7907"/>
    <w:rsid w:val="0080600D"/>
    <w:rsid w:val="00817A41"/>
    <w:rsid w:val="00826852"/>
    <w:rsid w:val="008322C5"/>
    <w:rsid w:val="00842CC2"/>
    <w:rsid w:val="0086085D"/>
    <w:rsid w:val="008B0236"/>
    <w:rsid w:val="00901623"/>
    <w:rsid w:val="00905D4B"/>
    <w:rsid w:val="00912EA3"/>
    <w:rsid w:val="009336E2"/>
    <w:rsid w:val="00953754"/>
    <w:rsid w:val="009719A7"/>
    <w:rsid w:val="00976E3F"/>
    <w:rsid w:val="0098054D"/>
    <w:rsid w:val="009A3AEE"/>
    <w:rsid w:val="009A58C1"/>
    <w:rsid w:val="009E045D"/>
    <w:rsid w:val="009F1E60"/>
    <w:rsid w:val="00A50857"/>
    <w:rsid w:val="00A5585B"/>
    <w:rsid w:val="00AB43AF"/>
    <w:rsid w:val="00AC28CE"/>
    <w:rsid w:val="00AD24BD"/>
    <w:rsid w:val="00AE11B8"/>
    <w:rsid w:val="00AE578A"/>
    <w:rsid w:val="00AE64A0"/>
    <w:rsid w:val="00B46EB7"/>
    <w:rsid w:val="00B5627F"/>
    <w:rsid w:val="00B5682F"/>
    <w:rsid w:val="00B842B6"/>
    <w:rsid w:val="00BA550E"/>
    <w:rsid w:val="00BB3B8A"/>
    <w:rsid w:val="00BD59F1"/>
    <w:rsid w:val="00BD70AD"/>
    <w:rsid w:val="00BE6705"/>
    <w:rsid w:val="00C04293"/>
    <w:rsid w:val="00C1783B"/>
    <w:rsid w:val="00C31CFA"/>
    <w:rsid w:val="00C375ED"/>
    <w:rsid w:val="00C53783"/>
    <w:rsid w:val="00C54DD9"/>
    <w:rsid w:val="00C554D8"/>
    <w:rsid w:val="00C679B1"/>
    <w:rsid w:val="00C81389"/>
    <w:rsid w:val="00CA442E"/>
    <w:rsid w:val="00CA714B"/>
    <w:rsid w:val="00CC7DCF"/>
    <w:rsid w:val="00CD6337"/>
    <w:rsid w:val="00CE4DBD"/>
    <w:rsid w:val="00D13ED8"/>
    <w:rsid w:val="00D272C6"/>
    <w:rsid w:val="00D37EE8"/>
    <w:rsid w:val="00D50CD6"/>
    <w:rsid w:val="00D6549A"/>
    <w:rsid w:val="00D770AE"/>
    <w:rsid w:val="00D86203"/>
    <w:rsid w:val="00D86809"/>
    <w:rsid w:val="00D90BD0"/>
    <w:rsid w:val="00D96AB9"/>
    <w:rsid w:val="00DA74E2"/>
    <w:rsid w:val="00DA7979"/>
    <w:rsid w:val="00DC1289"/>
    <w:rsid w:val="00DC6F5E"/>
    <w:rsid w:val="00DD60A9"/>
    <w:rsid w:val="00DF45FB"/>
    <w:rsid w:val="00E01090"/>
    <w:rsid w:val="00E30B9F"/>
    <w:rsid w:val="00E35972"/>
    <w:rsid w:val="00E602E1"/>
    <w:rsid w:val="00E725BD"/>
    <w:rsid w:val="00E808A9"/>
    <w:rsid w:val="00E8594E"/>
    <w:rsid w:val="00EA191E"/>
    <w:rsid w:val="00EA395E"/>
    <w:rsid w:val="00ED39BE"/>
    <w:rsid w:val="00ED6F34"/>
    <w:rsid w:val="00EE3FDE"/>
    <w:rsid w:val="00EE48D8"/>
    <w:rsid w:val="00F0549A"/>
    <w:rsid w:val="00F06C7E"/>
    <w:rsid w:val="00F340C0"/>
    <w:rsid w:val="00F4208E"/>
    <w:rsid w:val="00F47049"/>
    <w:rsid w:val="00FA12EE"/>
    <w:rsid w:val="00FE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5D34D"/>
  <w15:docId w15:val="{064AF408-1DBC-4F85-903C-50E79EBD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B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B81"/>
    <w:rPr>
      <w:rFonts w:eastAsiaTheme="minorEastAsia"/>
      <w:lang w:val="en-US"/>
    </w:rPr>
  </w:style>
  <w:style w:type="character" w:styleId="PlaceholderText">
    <w:name w:val="Placeholder Text"/>
    <w:basedOn w:val="DefaultParagraphFont"/>
    <w:uiPriority w:val="99"/>
    <w:semiHidden/>
    <w:rsid w:val="00EA395E"/>
    <w:rPr>
      <w:color w:val="808080"/>
    </w:rPr>
  </w:style>
  <w:style w:type="paragraph" w:styleId="NormalWeb">
    <w:name w:val="Normal (Web)"/>
    <w:basedOn w:val="Normal"/>
    <w:uiPriority w:val="99"/>
    <w:unhideWhenUsed/>
    <w:rsid w:val="00303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318A"/>
    <w:rPr>
      <w:color w:val="0000FF"/>
      <w:u w:val="single"/>
    </w:rPr>
  </w:style>
  <w:style w:type="table" w:styleId="TableGrid">
    <w:name w:val="Table Grid"/>
    <w:basedOn w:val="TableNormal"/>
    <w:uiPriority w:val="59"/>
    <w:rsid w:val="003C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0D"/>
  </w:style>
  <w:style w:type="paragraph" w:styleId="Footer">
    <w:name w:val="footer"/>
    <w:basedOn w:val="Normal"/>
    <w:link w:val="FooterChar"/>
    <w:uiPriority w:val="99"/>
    <w:unhideWhenUsed/>
    <w:rsid w:val="0080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0D"/>
  </w:style>
  <w:style w:type="paragraph" w:styleId="BalloonText">
    <w:name w:val="Balloon Text"/>
    <w:basedOn w:val="Normal"/>
    <w:link w:val="BalloonTextChar"/>
    <w:uiPriority w:val="99"/>
    <w:semiHidden/>
    <w:unhideWhenUsed/>
    <w:rsid w:val="002E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72"/>
    <w:rPr>
      <w:rFonts w:ascii="Segoe UI" w:hAnsi="Segoe UI" w:cs="Segoe UI"/>
      <w:sz w:val="18"/>
      <w:szCs w:val="18"/>
    </w:rPr>
  </w:style>
  <w:style w:type="character" w:styleId="Strong">
    <w:name w:val="Strong"/>
    <w:basedOn w:val="DefaultParagraphFont"/>
    <w:uiPriority w:val="22"/>
    <w:qFormat/>
    <w:rsid w:val="006743B1"/>
    <w:rPr>
      <w:b/>
      <w:bCs/>
    </w:rPr>
  </w:style>
  <w:style w:type="paragraph" w:styleId="ListParagraph">
    <w:name w:val="List Paragraph"/>
    <w:basedOn w:val="Normal"/>
    <w:uiPriority w:val="34"/>
    <w:qFormat/>
    <w:rsid w:val="005F4D4D"/>
    <w:pPr>
      <w:spacing w:after="0" w:line="240" w:lineRule="auto"/>
      <w:ind w:left="720"/>
    </w:pPr>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6F043F"/>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6F043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480D"/>
    <w:rPr>
      <w:sz w:val="16"/>
      <w:szCs w:val="16"/>
    </w:rPr>
  </w:style>
  <w:style w:type="paragraph" w:styleId="CommentText">
    <w:name w:val="annotation text"/>
    <w:basedOn w:val="Normal"/>
    <w:link w:val="CommentTextChar"/>
    <w:uiPriority w:val="99"/>
    <w:semiHidden/>
    <w:unhideWhenUsed/>
    <w:rsid w:val="0044480D"/>
    <w:pPr>
      <w:spacing w:line="240" w:lineRule="auto"/>
    </w:pPr>
    <w:rPr>
      <w:sz w:val="20"/>
      <w:szCs w:val="20"/>
    </w:rPr>
  </w:style>
  <w:style w:type="character" w:customStyle="1" w:styleId="CommentTextChar">
    <w:name w:val="Comment Text Char"/>
    <w:basedOn w:val="DefaultParagraphFont"/>
    <w:link w:val="CommentText"/>
    <w:uiPriority w:val="99"/>
    <w:semiHidden/>
    <w:rsid w:val="0044480D"/>
    <w:rPr>
      <w:sz w:val="20"/>
      <w:szCs w:val="20"/>
    </w:rPr>
  </w:style>
  <w:style w:type="paragraph" w:styleId="CommentSubject">
    <w:name w:val="annotation subject"/>
    <w:basedOn w:val="CommentText"/>
    <w:next w:val="CommentText"/>
    <w:link w:val="CommentSubjectChar"/>
    <w:uiPriority w:val="99"/>
    <w:semiHidden/>
    <w:unhideWhenUsed/>
    <w:rsid w:val="0044480D"/>
    <w:rPr>
      <w:b/>
      <w:bCs/>
    </w:rPr>
  </w:style>
  <w:style w:type="character" w:customStyle="1" w:styleId="CommentSubjectChar">
    <w:name w:val="Comment Subject Char"/>
    <w:basedOn w:val="CommentTextChar"/>
    <w:link w:val="CommentSubject"/>
    <w:uiPriority w:val="99"/>
    <w:semiHidden/>
    <w:rsid w:val="0044480D"/>
    <w:rPr>
      <w:b/>
      <w:bCs/>
      <w:sz w:val="20"/>
      <w:szCs w:val="20"/>
    </w:rPr>
  </w:style>
  <w:style w:type="character" w:styleId="UnresolvedMention">
    <w:name w:val="Unresolved Mention"/>
    <w:basedOn w:val="DefaultParagraphFont"/>
    <w:uiPriority w:val="99"/>
    <w:semiHidden/>
    <w:unhideWhenUsed/>
    <w:rsid w:val="00DA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8535">
      <w:bodyDiv w:val="1"/>
      <w:marLeft w:val="0"/>
      <w:marRight w:val="0"/>
      <w:marTop w:val="0"/>
      <w:marBottom w:val="0"/>
      <w:divBdr>
        <w:top w:val="none" w:sz="0" w:space="0" w:color="auto"/>
        <w:left w:val="none" w:sz="0" w:space="0" w:color="auto"/>
        <w:bottom w:val="none" w:sz="0" w:space="0" w:color="auto"/>
        <w:right w:val="none" w:sz="0" w:space="0" w:color="auto"/>
      </w:divBdr>
    </w:div>
    <w:div w:id="602762139">
      <w:bodyDiv w:val="1"/>
      <w:marLeft w:val="0"/>
      <w:marRight w:val="0"/>
      <w:marTop w:val="0"/>
      <w:marBottom w:val="0"/>
      <w:divBdr>
        <w:top w:val="none" w:sz="0" w:space="0" w:color="auto"/>
        <w:left w:val="none" w:sz="0" w:space="0" w:color="auto"/>
        <w:bottom w:val="none" w:sz="0" w:space="0" w:color="auto"/>
        <w:right w:val="none" w:sz="0" w:space="0" w:color="auto"/>
      </w:divBdr>
    </w:div>
    <w:div w:id="896361653">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996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togetheractive.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2" ma:contentTypeDescription="Create a new document." ma:contentTypeScope="" ma:versionID="dc0c91ebc814d65bcef504750092cb09">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509f36151d08e62a952fb78670fff77f"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D2F66-74C6-4D4C-9120-5A385B68E07F}">
  <ds:schemaRefs>
    <ds:schemaRef ds:uri="http://schemas.microsoft.com/sharepoint/v3/contenttype/forms"/>
  </ds:schemaRefs>
</ds:datastoreItem>
</file>

<file path=customXml/itemProps2.xml><?xml version="1.0" encoding="utf-8"?>
<ds:datastoreItem xmlns:ds="http://schemas.openxmlformats.org/officeDocument/2006/customXml" ds:itemID="{7663D3AC-77FE-43B0-A208-25A88D461B1C}">
  <ds:schemaRefs>
    <ds:schemaRef ds:uri="http://schemas.openxmlformats.org/officeDocument/2006/bibliography"/>
  </ds:schemaRefs>
</ds:datastoreItem>
</file>

<file path=customXml/itemProps3.xml><?xml version="1.0" encoding="utf-8"?>
<ds:datastoreItem xmlns:ds="http://schemas.openxmlformats.org/officeDocument/2006/customXml" ds:itemID="{1EC47014-0F4C-4907-A167-011F488FC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41155-C5A0-4A72-9CC7-53227DFC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[ORGANISATION NAME]</dc:subject>
  <dc:creator>user</dc:creator>
  <cp:lastModifiedBy>Jane Kracke</cp:lastModifiedBy>
  <cp:revision>25</cp:revision>
  <cp:lastPrinted>2017-08-22T08:25:00Z</cp:lastPrinted>
  <dcterms:created xsi:type="dcterms:W3CDTF">2020-12-23T10:48:00Z</dcterms:created>
  <dcterms:modified xsi:type="dcterms:W3CDTF">2021-01-27T16:26:00Z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